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E8B55" w14:textId="10F10D00" w:rsidR="00D20FB9" w:rsidRDefault="00D20FB9" w:rsidP="00D20FB9">
      <w:pPr>
        <w:pStyle w:val="aa"/>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#104-e</w:t>
      </w:r>
      <w:r w:rsidR="00DF70CD">
        <w:rPr>
          <w:rFonts w:cs="Arial"/>
          <w:bCs/>
          <w:sz w:val="22"/>
        </w:rPr>
        <w:tab/>
      </w:r>
      <w:r w:rsidR="00DF70CD">
        <w:rPr>
          <w:rFonts w:cs="Arial"/>
          <w:bCs/>
          <w:sz w:val="22"/>
        </w:rPr>
        <w:tab/>
      </w:r>
      <w:r w:rsidR="00DF70CD" w:rsidRPr="00DF70CD">
        <w:rPr>
          <w:rFonts w:cs="Arial"/>
          <w:bCs/>
          <w:sz w:val="22"/>
        </w:rPr>
        <w:t>R1-2100473</w:t>
      </w:r>
    </w:p>
    <w:p w14:paraId="49B38F30" w14:textId="748F0489" w:rsidR="00856DD1" w:rsidRPr="00D20FB9" w:rsidRDefault="00D20FB9" w:rsidP="00D20FB9">
      <w:pPr>
        <w:pStyle w:val="aa"/>
        <w:rPr>
          <w:rFonts w:cs="Arial"/>
          <w:sz w:val="22"/>
          <w:szCs w:val="22"/>
        </w:rPr>
      </w:pPr>
      <w:r w:rsidRPr="009202F7">
        <w:rPr>
          <w:rFonts w:cs="Arial"/>
          <w:bCs/>
          <w:sz w:val="22"/>
        </w:rPr>
        <w:t>e-Meeting, January 25th – February 5th, 2021</w:t>
      </w:r>
    </w:p>
    <w:p w14:paraId="0888F7FC" w14:textId="77777777" w:rsidR="00EA5A61" w:rsidRDefault="00EA5A61">
      <w:pPr>
        <w:pStyle w:val="aa"/>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a"/>
        <w:tabs>
          <w:tab w:val="clear" w:pos="4536"/>
          <w:tab w:val="left" w:pos="1800"/>
        </w:tabs>
        <w:ind w:left="1800" w:hanging="1800"/>
        <w:rPr>
          <w:rFonts w:eastAsia="宋体" w:cs="Arial"/>
          <w:sz w:val="22"/>
          <w:szCs w:val="22"/>
          <w:lang w:eastAsia="zh-CN"/>
        </w:rPr>
      </w:pPr>
    </w:p>
    <w:p w14:paraId="099E4655"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Discussion on Scell scheduling P</w:t>
      </w:r>
      <w:r w:rsidR="008C1D3B">
        <w:rPr>
          <w:rFonts w:cs="Arial"/>
          <w:sz w:val="22"/>
          <w:szCs w:val="22"/>
        </w:rPr>
        <w:t>(S)</w:t>
      </w:r>
      <w:r w:rsidR="0079143D">
        <w:rPr>
          <w:rFonts w:cs="Arial"/>
          <w:sz w:val="22"/>
          <w:szCs w:val="22"/>
        </w:rPr>
        <w:t>cell</w:t>
      </w:r>
    </w:p>
    <w:p w14:paraId="5AFC59F4" w14:textId="13CD4794"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89F8C9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175E5919" w14:textId="0FFE536A" w:rsidR="0029774C" w:rsidRPr="00027E1B" w:rsidRDefault="0029774C" w:rsidP="00B4251D">
      <w:pPr>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00582C95" w:rsidRPr="00027E1B">
        <w:rPr>
          <w:rFonts w:ascii="Times New Roman" w:eastAsia="宋体" w:hAnsi="Times New Roman"/>
          <w:szCs w:val="20"/>
          <w:lang w:eastAsia="zh-CN"/>
        </w:rPr>
        <w:t xml:space="preserve"> </w:t>
      </w:r>
      <w:r w:rsidR="00582C95" w:rsidRPr="00576309">
        <w:rPr>
          <w:rFonts w:ascii="Times New Roman" w:eastAsia="宋体" w:hAnsi="Times New Roman"/>
          <w:szCs w:val="20"/>
          <w:lang w:eastAsia="zh-CN"/>
        </w:rPr>
        <w:fldChar w:fldCharType="begin"/>
      </w:r>
      <w:r w:rsidR="00582C95" w:rsidRPr="001F0DC7">
        <w:rPr>
          <w:rFonts w:ascii="Times New Roman" w:eastAsia="宋体" w:hAnsi="Times New Roman"/>
          <w:szCs w:val="20"/>
          <w:lang w:eastAsia="zh-CN"/>
        </w:rPr>
        <w:instrText xml:space="preserve"> REF _Ref47017740 \r \h </w:instrText>
      </w:r>
      <w:r w:rsidR="00A95B54" w:rsidRPr="00B4251D">
        <w:rPr>
          <w:rFonts w:ascii="Times New Roman" w:eastAsia="宋体" w:hAnsi="Times New Roman"/>
          <w:szCs w:val="20"/>
          <w:lang w:eastAsia="zh-CN"/>
        </w:rPr>
        <w:instrText xml:space="preserve"> \* MERGEFORMAT </w:instrText>
      </w:r>
      <w:r w:rsidR="00582C95" w:rsidRPr="00576309">
        <w:rPr>
          <w:rFonts w:ascii="Times New Roman" w:eastAsia="宋体" w:hAnsi="Times New Roman"/>
          <w:szCs w:val="20"/>
          <w:lang w:eastAsia="zh-CN"/>
        </w:rPr>
      </w:r>
      <w:r w:rsidR="00582C95" w:rsidRPr="00576309">
        <w:rPr>
          <w:rFonts w:ascii="Times New Roman" w:eastAsia="宋体" w:hAnsi="Times New Roman"/>
          <w:szCs w:val="20"/>
          <w:lang w:eastAsia="zh-CN"/>
        </w:rPr>
        <w:fldChar w:fldCharType="separate"/>
      </w:r>
      <w:r w:rsidR="005E0D8F">
        <w:rPr>
          <w:rFonts w:ascii="Times New Roman" w:eastAsia="宋体" w:hAnsi="Times New Roman"/>
          <w:szCs w:val="20"/>
          <w:lang w:eastAsia="zh-CN"/>
        </w:rPr>
        <w:t>[1]</w:t>
      </w:r>
      <w:r w:rsidR="00582C95"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7574536A" w14:textId="77777777" w:rsidR="0029774C" w:rsidRPr="00B4251D" w:rsidRDefault="0029774C" w:rsidP="0029774C">
      <w:pPr>
        <w:pStyle w:val="ac"/>
        <w:numPr>
          <w:ilvl w:val="0"/>
          <w:numId w:val="20"/>
        </w:numPr>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0AB0F9C1" w14:textId="77777777" w:rsidR="0029774C" w:rsidRPr="00B4251D" w:rsidRDefault="0029774C" w:rsidP="0029774C">
      <w:pPr>
        <w:pStyle w:val="ac"/>
        <w:numPr>
          <w:ilvl w:val="1"/>
          <w:numId w:val="20"/>
        </w:numPr>
        <w:ind w:firstLineChars="0"/>
        <w:rPr>
          <w:rFonts w:ascii="Times New Roman" w:hAnsi="Times New Roman"/>
          <w:b/>
          <w:sz w:val="20"/>
          <w:szCs w:val="20"/>
        </w:rPr>
      </w:pPr>
      <w:bookmarkStart w:id="1" w:name="OLE_LINK1"/>
      <w:bookmarkStart w:id="2" w:name="OLE_LINK2"/>
      <w:bookmarkStart w:id="3" w:name="OLE_LINK3"/>
      <w:r w:rsidRPr="00B4251D">
        <w:rPr>
          <w:rFonts w:ascii="Times New Roman" w:hAnsi="Times New Roman"/>
          <w:b/>
          <w:sz w:val="20"/>
          <w:szCs w:val="20"/>
        </w:rPr>
        <w:t>PDCCH of SCell scheduling PDSCH or PUSCH on P(S)Cell</w:t>
      </w:r>
    </w:p>
    <w:bookmarkEnd w:id="1"/>
    <w:bookmarkEnd w:id="2"/>
    <w:bookmarkEnd w:id="3"/>
    <w:p w14:paraId="426A187C" w14:textId="77777777" w:rsidR="0029774C" w:rsidRPr="00B4251D" w:rsidRDefault="0029774C" w:rsidP="0029774C">
      <w:pPr>
        <w:pStyle w:val="ac"/>
        <w:numPr>
          <w:ilvl w:val="1"/>
          <w:numId w:val="20"/>
        </w:numPr>
        <w:ind w:firstLineChars="0"/>
        <w:rPr>
          <w:rFonts w:ascii="Times New Roman" w:hAnsi="Times New Roman"/>
          <w:sz w:val="20"/>
          <w:szCs w:val="20"/>
        </w:rPr>
      </w:pPr>
      <w:r w:rsidRPr="00B4251D">
        <w:rPr>
          <w:rFonts w:ascii="Times New Roman" w:hAnsi="Times New Roman"/>
          <w:sz w:val="20"/>
          <w:szCs w:val="20"/>
        </w:rPr>
        <w:t>Study, and if agreed specify PDCCH of P(S)Cell/SCell scheduling PDSCH on multiple cells using a single DCI</w:t>
      </w:r>
    </w:p>
    <w:p w14:paraId="7B3A2FCD" w14:textId="7ED82AD0" w:rsidR="0029774C" w:rsidRPr="00B4251D" w:rsidRDefault="0029774C" w:rsidP="00AB55F6">
      <w:pPr>
        <w:pStyle w:val="ac"/>
        <w:numPr>
          <w:ilvl w:val="2"/>
          <w:numId w:val="20"/>
        </w:numPr>
        <w:ind w:firstLineChars="0"/>
        <w:rPr>
          <w:rFonts w:ascii="Times New Roman" w:hAnsi="Times New Roman"/>
          <w:sz w:val="20"/>
          <w:szCs w:val="20"/>
        </w:rPr>
      </w:pPr>
      <w:r w:rsidRPr="00B4251D">
        <w:rPr>
          <w:rFonts w:ascii="Times New Roman" w:hAnsi="Times New Roman"/>
          <w:sz w:val="20"/>
          <w:szCs w:val="20"/>
        </w:rPr>
        <w:t>The number</w:t>
      </w:r>
      <w:r w:rsidR="00AB55F6" w:rsidRPr="00B4251D">
        <w:rPr>
          <w:rFonts w:ascii="Times New Roman" w:hAnsi="Times New Roman"/>
          <w:sz w:val="20"/>
          <w:szCs w:val="20"/>
        </w:rPr>
        <w:t xml:space="preserve"> </w:t>
      </w:r>
      <w:r w:rsidRPr="00B4251D">
        <w:rPr>
          <w:rFonts w:ascii="Times New Roman" w:hAnsi="Times New Roman"/>
          <w:sz w:val="20"/>
          <w:szCs w:val="20"/>
        </w:rPr>
        <w:t>of cells can be scheduled at once is limited to 2</w:t>
      </w:r>
    </w:p>
    <w:p w14:paraId="04554BE7" w14:textId="23A7D57C" w:rsidR="00D20FB9" w:rsidRPr="00B4251D" w:rsidRDefault="0029774C" w:rsidP="00C63460">
      <w:pPr>
        <w:pStyle w:val="ac"/>
        <w:numPr>
          <w:ilvl w:val="2"/>
          <w:numId w:val="20"/>
        </w:numPr>
        <w:ind w:firstLineChars="0"/>
        <w:rPr>
          <w:rFonts w:ascii="Times New Roman" w:hAnsi="Times New Roman"/>
          <w:sz w:val="20"/>
          <w:szCs w:val="20"/>
        </w:rPr>
      </w:pPr>
      <w:r w:rsidRPr="00B4251D">
        <w:rPr>
          <w:rFonts w:ascii="Times New Roman" w:hAnsi="Times New Roman"/>
          <w:sz w:val="20"/>
          <w:szCs w:val="20"/>
        </w:rPr>
        <w:t>The increase in DCI size should be minimized</w:t>
      </w:r>
    </w:p>
    <w:p w14:paraId="5A5002C9" w14:textId="77777777" w:rsidR="004339EF" w:rsidRPr="00576309" w:rsidRDefault="004339EF" w:rsidP="0029774C">
      <w:pPr>
        <w:rPr>
          <w:rFonts w:ascii="Times New Roman" w:eastAsia="宋体" w:hAnsi="Times New Roman"/>
          <w:szCs w:val="20"/>
        </w:rPr>
      </w:pPr>
    </w:p>
    <w:p w14:paraId="0697A3F1" w14:textId="61FA67B4" w:rsidR="0029774C" w:rsidRPr="00B4251D" w:rsidRDefault="0029774C" w:rsidP="000B2306">
      <w:pPr>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00B6184A" w:rsidRPr="00027E1B">
        <w:rPr>
          <w:rFonts w:ascii="Times New Roman" w:eastAsia="宋体" w:hAnsi="Times New Roman"/>
          <w:szCs w:val="20"/>
          <w:lang w:eastAsia="zh-CN"/>
        </w:rPr>
        <w:t xml:space="preserve">we discuss </w:t>
      </w:r>
      <w:r w:rsidR="0032627C" w:rsidRPr="00027E1B">
        <w:rPr>
          <w:rFonts w:ascii="Times New Roman" w:eastAsia="宋体" w:hAnsi="Times New Roman"/>
          <w:szCs w:val="20"/>
          <w:lang w:eastAsia="zh-CN"/>
        </w:rPr>
        <w:t>the issues on Scell scheduling P</w:t>
      </w:r>
      <w:r w:rsidR="008C1D3B" w:rsidRPr="00027E1B">
        <w:rPr>
          <w:rFonts w:ascii="Times New Roman" w:eastAsia="宋体" w:hAnsi="Times New Roman"/>
          <w:szCs w:val="20"/>
          <w:lang w:eastAsia="zh-CN"/>
        </w:rPr>
        <w:t>(S)</w:t>
      </w:r>
      <w:r w:rsidR="0032627C" w:rsidRPr="00027E1B">
        <w:rPr>
          <w:rFonts w:ascii="Times New Roman" w:eastAsia="宋体" w:hAnsi="Times New Roman"/>
          <w:szCs w:val="20"/>
          <w:lang w:eastAsia="zh-CN"/>
        </w:rPr>
        <w:t>cell.</w:t>
      </w:r>
    </w:p>
    <w:p w14:paraId="4B70F74D" w14:textId="358DC9E2"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4" w:name="_Ref498564494"/>
    </w:p>
    <w:p w14:paraId="092901B2" w14:textId="6D0B4A84" w:rsidR="003C5A40" w:rsidRDefault="00C63460" w:rsidP="00837DDE">
      <w:pPr>
        <w:pStyle w:val="20"/>
        <w:numPr>
          <w:ilvl w:val="1"/>
          <w:numId w:val="32"/>
        </w:numPr>
        <w:rPr>
          <w:rFonts w:eastAsia="宋体"/>
          <w:b w:val="0"/>
          <w:sz w:val="30"/>
          <w:szCs w:val="30"/>
        </w:rPr>
      </w:pPr>
      <w:bookmarkStart w:id="5" w:name="_Ref47368168"/>
      <w:bookmarkStart w:id="6" w:name="_Ref521492551"/>
      <w:bookmarkStart w:id="7" w:name="PP12"/>
      <w:r>
        <w:rPr>
          <w:rFonts w:eastAsia="宋体"/>
          <w:b w:val="0"/>
          <w:sz w:val="30"/>
          <w:szCs w:val="30"/>
        </w:rPr>
        <w:t>Enabling of</w:t>
      </w:r>
      <w:r w:rsidR="0087685B">
        <w:rPr>
          <w:rFonts w:eastAsia="宋体"/>
          <w:b w:val="0"/>
          <w:sz w:val="30"/>
          <w:szCs w:val="30"/>
        </w:rPr>
        <w:t xml:space="preserve"> Scell scheduling P</w:t>
      </w:r>
      <w:r w:rsidR="00382F20">
        <w:rPr>
          <w:rFonts w:eastAsia="宋体"/>
          <w:b w:val="0"/>
          <w:sz w:val="30"/>
          <w:szCs w:val="30"/>
        </w:rPr>
        <w:t>(S)</w:t>
      </w:r>
      <w:r w:rsidR="0087685B">
        <w:rPr>
          <w:rFonts w:eastAsia="宋体"/>
          <w:b w:val="0"/>
          <w:sz w:val="30"/>
          <w:szCs w:val="30"/>
        </w:rPr>
        <w:t>cell</w:t>
      </w:r>
      <w:bookmarkEnd w:id="5"/>
    </w:p>
    <w:p w14:paraId="246960FF" w14:textId="00F0C3DA" w:rsidR="00624BB7" w:rsidRDefault="009A1C67" w:rsidP="003C5A40">
      <w:pPr>
        <w:pStyle w:val="a0"/>
        <w:spacing w:before="120"/>
        <w:rPr>
          <w:rFonts w:ascii="Times New Roman" w:eastAsia="宋体" w:hAnsi="Times New Roman"/>
          <w:lang w:eastAsia="zh-CN"/>
        </w:rPr>
      </w:pPr>
      <w:r>
        <w:rPr>
          <w:rFonts w:ascii="Times New Roman" w:eastAsia="宋体" w:hAnsi="Times New Roman"/>
          <w:lang w:eastAsia="zh-CN"/>
        </w:rPr>
        <w:t>F</w:t>
      </w:r>
      <w:r w:rsidR="00971E5B">
        <w:rPr>
          <w:rFonts w:ascii="Times New Roman" w:eastAsia="宋体" w:hAnsi="Times New Roman"/>
          <w:lang w:eastAsia="zh-CN"/>
        </w:rPr>
        <w:t xml:space="preserve">or each cell, UE will be indicated by RRC IE </w:t>
      </w:r>
      <w:r w:rsidR="00971E5B" w:rsidRPr="00A17EE6">
        <w:rPr>
          <w:rFonts w:ascii="Times New Roman" w:hAnsi="Times New Roman"/>
          <w:i/>
        </w:rPr>
        <w:t>CrossCarrierSchedulingConfig</w:t>
      </w:r>
      <w:r w:rsidR="00971E5B" w:rsidRPr="00971E5B">
        <w:rPr>
          <w:rFonts w:ascii="Times New Roman" w:eastAsia="宋体" w:hAnsi="Times New Roman"/>
          <w:i/>
          <w:sz w:val="18"/>
          <w:lang w:eastAsia="zh-CN"/>
        </w:rPr>
        <w:t xml:space="preserve"> </w:t>
      </w:r>
      <w:r w:rsidR="00971E5B" w:rsidRPr="00971E5B">
        <w:rPr>
          <w:rFonts w:ascii="Times New Roman" w:eastAsia="宋体" w:hAnsi="Times New Roman"/>
          <w:lang w:eastAsia="zh-CN"/>
        </w:rPr>
        <w:t xml:space="preserve">that </w:t>
      </w:r>
      <w:r w:rsidR="00971E5B">
        <w:rPr>
          <w:rFonts w:ascii="Times New Roman" w:eastAsia="宋体" w:hAnsi="Times New Roman"/>
          <w:lang w:eastAsia="zh-CN"/>
        </w:rPr>
        <w:t xml:space="preserve">the data on this cell will be scheduled by PDCCH in its own cell (i.e. ‘own’ </w:t>
      </w:r>
      <w:r w:rsidR="00624BB7">
        <w:rPr>
          <w:rFonts w:ascii="Times New Roman" w:eastAsia="宋体" w:hAnsi="Times New Roman"/>
          <w:lang w:eastAsia="zh-CN"/>
        </w:rPr>
        <w:t>in</w:t>
      </w:r>
      <w:r w:rsidR="00971E5B">
        <w:rPr>
          <w:rFonts w:ascii="Times New Roman" w:eastAsia="宋体" w:hAnsi="Times New Roman"/>
          <w:lang w:eastAsia="zh-CN"/>
        </w:rPr>
        <w:t xml:space="preserve"> </w:t>
      </w:r>
      <w:r w:rsidR="00971E5B" w:rsidRPr="00971E5B">
        <w:rPr>
          <w:rFonts w:ascii="Times New Roman" w:eastAsia="宋体" w:hAnsi="Times New Roman"/>
          <w:i/>
          <w:lang w:eastAsia="zh-CN"/>
        </w:rPr>
        <w:t>schedulingCellInfo</w:t>
      </w:r>
      <w:r w:rsidR="00971E5B">
        <w:rPr>
          <w:rFonts w:ascii="Times New Roman" w:eastAsia="宋体" w:hAnsi="Times New Roman"/>
          <w:lang w:eastAsia="zh-CN"/>
        </w:rPr>
        <w:t xml:space="preserve">) or another cell (i.e. ‘other’ </w:t>
      </w:r>
      <w:r w:rsidR="00624BB7">
        <w:rPr>
          <w:rFonts w:ascii="Times New Roman" w:eastAsia="宋体" w:hAnsi="Times New Roman"/>
          <w:lang w:eastAsia="zh-CN"/>
        </w:rPr>
        <w:t>in</w:t>
      </w:r>
      <w:r w:rsidR="00971E5B">
        <w:rPr>
          <w:rFonts w:ascii="Times New Roman" w:eastAsia="宋体" w:hAnsi="Times New Roman"/>
          <w:lang w:eastAsia="zh-CN"/>
        </w:rPr>
        <w:t xml:space="preserve"> </w:t>
      </w:r>
      <w:r w:rsidR="00971E5B" w:rsidRPr="00971E5B">
        <w:rPr>
          <w:rFonts w:ascii="Times New Roman" w:eastAsia="宋体" w:hAnsi="Times New Roman"/>
          <w:i/>
          <w:lang w:eastAsia="zh-CN"/>
        </w:rPr>
        <w:t>schedulingCellInfo</w:t>
      </w:r>
      <w:r w:rsidR="00971E5B">
        <w:rPr>
          <w:rFonts w:ascii="Times New Roman" w:eastAsia="宋体" w:hAnsi="Times New Roman"/>
          <w:lang w:eastAsia="zh-CN"/>
        </w:rPr>
        <w:t xml:space="preserve">). </w:t>
      </w:r>
      <w:r>
        <w:rPr>
          <w:rFonts w:ascii="Times New Roman" w:eastAsia="宋体" w:hAnsi="Times New Roman"/>
          <w:lang w:eastAsia="zh-CN"/>
        </w:rPr>
        <w:t>However</w:t>
      </w:r>
      <w:r w:rsidR="008041BF">
        <w:rPr>
          <w:rFonts w:ascii="Times New Roman" w:eastAsia="宋体" w:hAnsi="Times New Roman"/>
          <w:lang w:eastAsia="zh-CN"/>
        </w:rPr>
        <w:t>,</w:t>
      </w:r>
      <w:r>
        <w:rPr>
          <w:rFonts w:ascii="Times New Roman" w:eastAsia="宋体" w:hAnsi="Times New Roman"/>
          <w:lang w:eastAsia="zh-CN"/>
        </w:rPr>
        <w:t xml:space="preserve"> for P</w:t>
      </w:r>
      <w:r w:rsidR="00382F20">
        <w:rPr>
          <w:rFonts w:ascii="Times New Roman" w:eastAsia="宋体" w:hAnsi="Times New Roman"/>
          <w:lang w:eastAsia="zh-CN"/>
        </w:rPr>
        <w:t>(S)</w:t>
      </w:r>
      <w:r>
        <w:rPr>
          <w:rFonts w:ascii="Times New Roman" w:eastAsia="宋体" w:hAnsi="Times New Roman"/>
          <w:lang w:eastAsia="zh-CN"/>
        </w:rPr>
        <w:t xml:space="preserve">cell, only indication of ‘own’ for </w:t>
      </w:r>
      <w:r w:rsidRPr="00971E5B">
        <w:rPr>
          <w:rFonts w:ascii="Times New Roman" w:eastAsia="宋体" w:hAnsi="Times New Roman"/>
          <w:i/>
          <w:lang w:eastAsia="zh-CN"/>
        </w:rPr>
        <w:t>schedulingCellInfo</w:t>
      </w:r>
      <w:r>
        <w:rPr>
          <w:rFonts w:ascii="Times New Roman" w:eastAsia="宋体" w:hAnsi="Times New Roman"/>
          <w:lang w:eastAsia="zh-CN"/>
        </w:rPr>
        <w:t xml:space="preserve"> is allowed in NR Rel-15&amp;16. For simplicity, reusing such </w:t>
      </w:r>
      <w:r w:rsidR="00924814">
        <w:rPr>
          <w:rFonts w:ascii="Times New Roman" w:eastAsia="宋体" w:hAnsi="Times New Roman"/>
          <w:lang w:eastAsia="zh-CN"/>
        </w:rPr>
        <w:t xml:space="preserve">a </w:t>
      </w:r>
      <w:r w:rsidR="008041BF">
        <w:rPr>
          <w:rFonts w:ascii="Times New Roman" w:eastAsia="宋体" w:hAnsi="Times New Roman"/>
          <w:lang w:eastAsia="zh-CN"/>
        </w:rPr>
        <w:t>cross-</w:t>
      </w:r>
      <w:r>
        <w:rPr>
          <w:rFonts w:ascii="Times New Roman" w:eastAsia="宋体" w:hAnsi="Times New Roman"/>
          <w:lang w:eastAsia="zh-CN"/>
        </w:rPr>
        <w:t xml:space="preserve">carrier scheduling framework </w:t>
      </w:r>
      <w:r w:rsidR="008A388A">
        <w:rPr>
          <w:rFonts w:ascii="Times New Roman" w:eastAsia="宋体" w:hAnsi="Times New Roman"/>
          <w:lang w:eastAsia="zh-CN"/>
        </w:rPr>
        <w:t xml:space="preserve">by </w:t>
      </w:r>
      <w:r>
        <w:rPr>
          <w:rFonts w:ascii="Times New Roman" w:eastAsia="宋体" w:hAnsi="Times New Roman"/>
          <w:lang w:eastAsia="zh-CN"/>
        </w:rPr>
        <w:t xml:space="preserve">removing the </w:t>
      </w:r>
      <w:r w:rsidR="008A388A">
        <w:rPr>
          <w:rFonts w:ascii="Times New Roman" w:eastAsia="宋体" w:hAnsi="Times New Roman"/>
          <w:lang w:eastAsia="zh-CN"/>
        </w:rPr>
        <w:t>“</w:t>
      </w:r>
      <w:r w:rsidR="00E11915">
        <w:rPr>
          <w:rFonts w:ascii="Times New Roman" w:eastAsia="宋体" w:hAnsi="Times New Roman"/>
          <w:lang w:eastAsia="zh-CN"/>
        </w:rPr>
        <w:t xml:space="preserve">allowed only </w:t>
      </w:r>
      <w:r w:rsidR="00E54E35">
        <w:rPr>
          <w:rFonts w:ascii="Times New Roman" w:eastAsia="宋体" w:hAnsi="Times New Roman"/>
          <w:lang w:eastAsia="zh-CN"/>
        </w:rPr>
        <w:t>self-</w:t>
      </w:r>
      <w:r w:rsidR="00924814">
        <w:rPr>
          <w:rFonts w:ascii="Times New Roman" w:eastAsia="宋体" w:hAnsi="Times New Roman"/>
          <w:lang w:eastAsia="zh-CN"/>
        </w:rPr>
        <w:t>scheduling</w:t>
      </w:r>
      <w:r w:rsidR="008A388A">
        <w:rPr>
          <w:rFonts w:ascii="Times New Roman" w:eastAsia="宋体" w:hAnsi="Times New Roman"/>
          <w:lang w:eastAsia="zh-CN"/>
        </w:rPr>
        <w:t>”</w:t>
      </w:r>
      <w:r>
        <w:rPr>
          <w:rFonts w:ascii="Times New Roman" w:eastAsia="宋体" w:hAnsi="Times New Roman"/>
          <w:lang w:eastAsia="zh-CN"/>
        </w:rPr>
        <w:t xml:space="preserve"> limitation </w:t>
      </w:r>
      <w:r w:rsidR="00E54E35">
        <w:rPr>
          <w:rFonts w:ascii="Times New Roman" w:eastAsia="宋体" w:hAnsi="Times New Roman"/>
          <w:lang w:eastAsia="zh-CN"/>
        </w:rPr>
        <w:t xml:space="preserve">on P(S)cell </w:t>
      </w:r>
      <w:r>
        <w:rPr>
          <w:rFonts w:ascii="Times New Roman" w:eastAsia="宋体" w:hAnsi="Times New Roman"/>
          <w:lang w:eastAsia="zh-CN"/>
        </w:rPr>
        <w:t>is a straightforward way to enable Scell scheduling P</w:t>
      </w:r>
      <w:r w:rsidR="00382F20">
        <w:rPr>
          <w:rFonts w:ascii="Times New Roman" w:eastAsia="宋体" w:hAnsi="Times New Roman"/>
          <w:lang w:eastAsia="zh-CN"/>
        </w:rPr>
        <w:t>(S)</w:t>
      </w:r>
      <w:r>
        <w:rPr>
          <w:rFonts w:ascii="Times New Roman" w:eastAsia="宋体" w:hAnsi="Times New Roman"/>
          <w:lang w:eastAsia="zh-CN"/>
        </w:rPr>
        <w:t>cell. Particularly, in P</w:t>
      </w:r>
      <w:r w:rsidR="00382F20">
        <w:rPr>
          <w:rFonts w:ascii="Times New Roman" w:eastAsia="宋体" w:hAnsi="Times New Roman"/>
          <w:lang w:eastAsia="zh-CN"/>
        </w:rPr>
        <w:t>(S)</w:t>
      </w:r>
      <w:r>
        <w:rPr>
          <w:rFonts w:ascii="Times New Roman" w:eastAsia="宋体" w:hAnsi="Times New Roman"/>
          <w:lang w:eastAsia="zh-CN"/>
        </w:rPr>
        <w:t xml:space="preserve">cell configuration, it could be indicated </w:t>
      </w:r>
      <w:r w:rsidR="00624BB7">
        <w:rPr>
          <w:rFonts w:ascii="Times New Roman" w:eastAsia="宋体" w:hAnsi="Times New Roman"/>
          <w:lang w:eastAsia="zh-CN"/>
        </w:rPr>
        <w:t xml:space="preserve">as ‘other’ in </w:t>
      </w:r>
      <w:r w:rsidR="00624BB7" w:rsidRPr="00971E5B">
        <w:rPr>
          <w:rFonts w:ascii="Times New Roman" w:eastAsia="宋体" w:hAnsi="Times New Roman"/>
          <w:i/>
          <w:lang w:eastAsia="zh-CN"/>
        </w:rPr>
        <w:t>schedulingCellInfo</w:t>
      </w:r>
      <w:r w:rsidR="00624BB7">
        <w:rPr>
          <w:rFonts w:ascii="Times New Roman" w:eastAsia="宋体" w:hAnsi="Times New Roman"/>
          <w:lang w:eastAsia="zh-CN"/>
        </w:rPr>
        <w:t xml:space="preserve"> together with the scheduling Scell ID and CIF used in the Scell scheduling the P</w:t>
      </w:r>
      <w:r w:rsidR="00382F20">
        <w:rPr>
          <w:rFonts w:ascii="Times New Roman" w:eastAsia="宋体" w:hAnsi="Times New Roman"/>
          <w:lang w:eastAsia="zh-CN"/>
        </w:rPr>
        <w:t>(S)</w:t>
      </w:r>
      <w:r w:rsidR="00624BB7">
        <w:rPr>
          <w:rFonts w:ascii="Times New Roman" w:eastAsia="宋体" w:hAnsi="Times New Roman"/>
          <w:lang w:eastAsia="zh-CN"/>
        </w:rPr>
        <w:t>cell.</w:t>
      </w:r>
      <w:r w:rsidR="007E1CBA">
        <w:rPr>
          <w:rFonts w:ascii="Times New Roman" w:eastAsia="宋体" w:hAnsi="Times New Roman"/>
          <w:lang w:eastAsia="zh-CN"/>
        </w:rPr>
        <w:t xml:space="preserve"> </w:t>
      </w:r>
    </w:p>
    <w:p w14:paraId="055D0A16" w14:textId="30DBEE76" w:rsidR="005C69CA" w:rsidRPr="007E1CBA" w:rsidRDefault="005C69CA" w:rsidP="003C5A40">
      <w:pPr>
        <w:pStyle w:val="a0"/>
        <w:spacing w:before="120"/>
        <w:rPr>
          <w:rFonts w:ascii="Times New Roman" w:eastAsia="宋体" w:hAnsi="Times New Roman"/>
          <w:lang w:eastAsia="zh-CN"/>
        </w:rPr>
      </w:pPr>
      <w:r>
        <w:rPr>
          <w:rFonts w:ascii="Times New Roman" w:eastAsia="宋体" w:hAnsi="Times New Roman"/>
          <w:lang w:eastAsia="zh-CN"/>
        </w:rPr>
        <w:t>Another aspect is how to determine which search space(s) in Scell could be used for scheduling P</w:t>
      </w:r>
      <w:r w:rsidR="00382F20">
        <w:rPr>
          <w:rFonts w:ascii="Times New Roman" w:eastAsia="宋体" w:hAnsi="Times New Roman"/>
          <w:lang w:eastAsia="zh-CN"/>
        </w:rPr>
        <w:t>(S)</w:t>
      </w:r>
      <w:r>
        <w:rPr>
          <w:rFonts w:ascii="Times New Roman" w:eastAsia="宋体" w:hAnsi="Times New Roman"/>
          <w:lang w:eastAsia="zh-CN"/>
        </w:rPr>
        <w:t xml:space="preserve">cell. </w:t>
      </w:r>
      <w:r>
        <w:rPr>
          <w:rFonts w:ascii="Times New Roman" w:eastAsia="宋体" w:hAnsi="Times New Roman" w:hint="eastAsia"/>
          <w:lang w:eastAsia="zh-CN"/>
        </w:rPr>
        <w:t>I</w:t>
      </w:r>
      <w:r>
        <w:rPr>
          <w:rFonts w:ascii="Times New Roman" w:eastAsia="宋体" w:hAnsi="Times New Roman"/>
          <w:lang w:eastAsia="zh-CN"/>
        </w:rPr>
        <w:t xml:space="preserve">n NR Rel-15, search space linkage between </w:t>
      </w:r>
      <w:r w:rsidR="00D32230">
        <w:rPr>
          <w:rFonts w:ascii="Times New Roman" w:eastAsia="宋体" w:hAnsi="Times New Roman"/>
          <w:lang w:eastAsia="zh-CN"/>
        </w:rPr>
        <w:t xml:space="preserve">a </w:t>
      </w:r>
      <w:r>
        <w:rPr>
          <w:rFonts w:ascii="Times New Roman" w:eastAsia="宋体" w:hAnsi="Times New Roman"/>
          <w:lang w:eastAsia="zh-CN"/>
        </w:rPr>
        <w:t xml:space="preserve">scheduling cell and </w:t>
      </w:r>
      <w:r w:rsidR="00D32230">
        <w:rPr>
          <w:rFonts w:ascii="Times New Roman" w:eastAsia="宋体" w:hAnsi="Times New Roman"/>
          <w:lang w:eastAsia="zh-CN"/>
        </w:rPr>
        <w:t xml:space="preserve">a </w:t>
      </w:r>
      <w:r>
        <w:rPr>
          <w:rFonts w:ascii="Times New Roman" w:eastAsia="宋体" w:hAnsi="Times New Roman"/>
          <w:lang w:eastAsia="zh-CN"/>
        </w:rPr>
        <w:t xml:space="preserve">scheduled cell is </w:t>
      </w:r>
      <w:r w:rsidR="008A388A">
        <w:rPr>
          <w:rFonts w:ascii="Times New Roman" w:eastAsia="宋体" w:hAnsi="Times New Roman"/>
          <w:lang w:eastAsia="zh-CN"/>
        </w:rPr>
        <w:t>defined</w:t>
      </w:r>
      <w:r>
        <w:rPr>
          <w:rFonts w:ascii="Times New Roman" w:eastAsia="宋体" w:hAnsi="Times New Roman"/>
          <w:lang w:eastAsia="zh-CN"/>
        </w:rPr>
        <w:t xml:space="preserve">, i.e. </w:t>
      </w:r>
      <w:r w:rsidR="001B61F7" w:rsidRPr="001B61F7">
        <w:rPr>
          <w:rFonts w:ascii="Times New Roman" w:eastAsia="宋体" w:hAnsi="Times New Roman"/>
          <w:lang w:eastAsia="zh-CN"/>
        </w:rPr>
        <w:t xml:space="preserve">search spaces with the same </w:t>
      </w:r>
      <w:r w:rsidR="001B61F7" w:rsidRPr="001B61F7">
        <w:rPr>
          <w:rFonts w:ascii="Times New Roman" w:eastAsia="宋体" w:hAnsi="Times New Roman"/>
          <w:i/>
          <w:lang w:eastAsia="zh-CN"/>
        </w:rPr>
        <w:t>searchSpaceId</w:t>
      </w:r>
      <w:r w:rsidR="001B61F7" w:rsidRPr="001B61F7">
        <w:rPr>
          <w:rFonts w:ascii="Times New Roman" w:eastAsia="宋体" w:hAnsi="Times New Roman"/>
          <w:lang w:eastAsia="zh-CN"/>
        </w:rPr>
        <w:t xml:space="preserve"> in </w:t>
      </w:r>
      <w:r w:rsidR="00FC2866">
        <w:rPr>
          <w:rFonts w:ascii="Times New Roman" w:eastAsia="宋体" w:hAnsi="Times New Roman"/>
          <w:lang w:eastAsia="zh-CN"/>
        </w:rPr>
        <w:t xml:space="preserve">a </w:t>
      </w:r>
      <w:r w:rsidR="001B61F7" w:rsidRPr="001B61F7">
        <w:rPr>
          <w:rFonts w:ascii="Times New Roman" w:eastAsia="宋体" w:hAnsi="Times New Roman"/>
          <w:lang w:eastAsia="zh-CN"/>
        </w:rPr>
        <w:t>scheduled cell and</w:t>
      </w:r>
      <w:r w:rsidR="00FC2866">
        <w:rPr>
          <w:rFonts w:ascii="Times New Roman" w:eastAsia="宋体" w:hAnsi="Times New Roman"/>
          <w:lang w:eastAsia="zh-CN"/>
        </w:rPr>
        <w:t xml:space="preserve"> a</w:t>
      </w:r>
      <w:r w:rsidR="001B61F7" w:rsidRPr="001B61F7">
        <w:rPr>
          <w:rFonts w:ascii="Times New Roman" w:eastAsia="宋体" w:hAnsi="Times New Roman"/>
          <w:lang w:eastAsia="zh-CN"/>
        </w:rPr>
        <w:t xml:space="preserve"> scheduling cell are linked to each other</w:t>
      </w:r>
      <w:r w:rsidR="008A388A">
        <w:rPr>
          <w:rFonts w:ascii="Times New Roman" w:eastAsia="宋体" w:hAnsi="Times New Roman"/>
          <w:lang w:eastAsia="zh-CN"/>
        </w:rPr>
        <w:t>.</w:t>
      </w:r>
      <w:r w:rsidR="001B61F7">
        <w:rPr>
          <w:rFonts w:ascii="Times New Roman" w:eastAsia="宋体" w:hAnsi="Times New Roman"/>
          <w:lang w:eastAsia="zh-CN"/>
        </w:rPr>
        <w:t xml:space="preserve"> </w:t>
      </w:r>
      <w:r w:rsidR="008A388A">
        <w:rPr>
          <w:rFonts w:ascii="Times New Roman" w:eastAsia="宋体" w:hAnsi="Times New Roman"/>
          <w:lang w:eastAsia="zh-CN"/>
        </w:rPr>
        <w:t>T</w:t>
      </w:r>
      <w:r w:rsidR="001B61F7" w:rsidRPr="001B61F7">
        <w:rPr>
          <w:rFonts w:ascii="Times New Roman" w:eastAsia="宋体" w:hAnsi="Times New Roman"/>
          <w:lang w:eastAsia="zh-CN"/>
        </w:rPr>
        <w:t xml:space="preserve">he UE applies the search space for the scheduled cell only if the DL BWPs in which the linked search spaces are configured in </w:t>
      </w:r>
      <w:r w:rsidR="00924814">
        <w:rPr>
          <w:rFonts w:ascii="Times New Roman" w:eastAsia="宋体" w:hAnsi="Times New Roman"/>
          <w:lang w:eastAsia="zh-CN"/>
        </w:rPr>
        <w:t xml:space="preserve">the </w:t>
      </w:r>
      <w:r w:rsidR="001B61F7" w:rsidRPr="001B61F7">
        <w:rPr>
          <w:rFonts w:ascii="Times New Roman" w:eastAsia="宋体" w:hAnsi="Times New Roman"/>
          <w:lang w:eastAsia="zh-CN"/>
        </w:rPr>
        <w:t>scheduling cell and</w:t>
      </w:r>
      <w:r w:rsidR="005C51B3">
        <w:rPr>
          <w:rFonts w:ascii="Times New Roman" w:eastAsia="宋体" w:hAnsi="Times New Roman"/>
          <w:lang w:eastAsia="zh-CN"/>
        </w:rPr>
        <w:t xml:space="preserve"> the</w:t>
      </w:r>
      <w:r w:rsidR="001B61F7" w:rsidRPr="001B61F7">
        <w:rPr>
          <w:rFonts w:ascii="Times New Roman" w:eastAsia="宋体" w:hAnsi="Times New Roman"/>
          <w:lang w:eastAsia="zh-CN"/>
        </w:rPr>
        <w:t xml:space="preserve"> scheduled cell are both active.</w:t>
      </w:r>
      <w:r w:rsidR="001B61F7">
        <w:rPr>
          <w:rFonts w:ascii="Times New Roman" w:eastAsia="宋体" w:hAnsi="Times New Roman"/>
          <w:lang w:eastAsia="zh-CN"/>
        </w:rPr>
        <w:t xml:space="preserve"> In the scheduled cell, </w:t>
      </w:r>
      <w:r w:rsidR="007E1CBA">
        <w:rPr>
          <w:rFonts w:ascii="Times New Roman" w:eastAsia="宋体" w:hAnsi="Times New Roman"/>
          <w:lang w:eastAsia="zh-CN"/>
        </w:rPr>
        <w:t xml:space="preserve">search space is configured </w:t>
      </w:r>
      <w:r w:rsidR="00B3546D">
        <w:rPr>
          <w:rFonts w:ascii="Times New Roman" w:eastAsia="宋体" w:hAnsi="Times New Roman"/>
          <w:lang w:eastAsia="zh-CN"/>
        </w:rPr>
        <w:t xml:space="preserve">only </w:t>
      </w:r>
      <w:r w:rsidR="007E1CBA">
        <w:rPr>
          <w:rFonts w:ascii="Times New Roman" w:eastAsia="宋体" w:hAnsi="Times New Roman"/>
          <w:lang w:eastAsia="zh-CN"/>
        </w:rPr>
        <w:t>with</w:t>
      </w:r>
      <w:r w:rsidR="00B3546D">
        <w:rPr>
          <w:rFonts w:ascii="Times New Roman" w:eastAsia="宋体" w:hAnsi="Times New Roman"/>
          <w:lang w:eastAsia="zh-CN"/>
        </w:rPr>
        <w:t xml:space="preserve"> the essential</w:t>
      </w:r>
      <w:r w:rsidR="007E1CBA">
        <w:rPr>
          <w:rFonts w:ascii="Times New Roman" w:eastAsia="宋体" w:hAnsi="Times New Roman"/>
          <w:lang w:eastAsia="zh-CN"/>
        </w:rPr>
        <w:t xml:space="preserve"> fields including </w:t>
      </w:r>
      <w:r w:rsidR="001B61F7">
        <w:rPr>
          <w:rFonts w:ascii="Times New Roman" w:eastAsia="宋体" w:hAnsi="Times New Roman"/>
          <w:lang w:eastAsia="zh-CN"/>
        </w:rPr>
        <w:t xml:space="preserve">only </w:t>
      </w:r>
      <w:r w:rsidR="001B61F7" w:rsidRPr="001B61F7">
        <w:rPr>
          <w:rFonts w:ascii="Times New Roman" w:eastAsia="宋体" w:hAnsi="Times New Roman"/>
          <w:i/>
          <w:lang w:eastAsia="zh-CN"/>
        </w:rPr>
        <w:t>searchSpaceId</w:t>
      </w:r>
      <w:r w:rsidR="001B61F7">
        <w:rPr>
          <w:rFonts w:ascii="Times New Roman" w:eastAsia="宋体" w:hAnsi="Times New Roman"/>
          <w:i/>
          <w:lang w:eastAsia="zh-CN"/>
        </w:rPr>
        <w:t xml:space="preserve"> </w:t>
      </w:r>
      <w:r w:rsidR="001B61F7" w:rsidRPr="001B61F7">
        <w:rPr>
          <w:rFonts w:ascii="Times New Roman" w:eastAsia="宋体" w:hAnsi="Times New Roman"/>
          <w:lang w:eastAsia="zh-CN"/>
        </w:rPr>
        <w:t xml:space="preserve">and </w:t>
      </w:r>
      <w:r w:rsidR="007E1CBA" w:rsidRPr="007E1CBA">
        <w:rPr>
          <w:rFonts w:ascii="Times New Roman" w:eastAsia="宋体" w:hAnsi="Times New Roman"/>
          <w:i/>
          <w:lang w:eastAsia="zh-CN"/>
        </w:rPr>
        <w:t>nrofCandidates</w:t>
      </w:r>
      <w:r w:rsidR="007E1CBA">
        <w:rPr>
          <w:rFonts w:ascii="Times New Roman" w:eastAsia="宋体" w:hAnsi="Times New Roman"/>
          <w:lang w:eastAsia="zh-CN"/>
        </w:rPr>
        <w:t xml:space="preserve"> (called</w:t>
      </w:r>
      <w:r w:rsidR="007E1CBA" w:rsidRPr="000A0542">
        <w:rPr>
          <w:rFonts w:ascii="Times New Roman" w:eastAsia="宋体" w:hAnsi="Times New Roman"/>
          <w:lang w:eastAsia="zh-CN"/>
        </w:rPr>
        <w:t xml:space="preserve"> </w:t>
      </w:r>
      <w:r w:rsidR="00D36F79" w:rsidRPr="000A0542">
        <w:rPr>
          <w:rFonts w:ascii="Times New Roman" w:eastAsia="宋体" w:hAnsi="Times New Roman"/>
          <w:i/>
          <w:lang w:eastAsia="zh-CN"/>
        </w:rPr>
        <w:t xml:space="preserve">light </w:t>
      </w:r>
      <w:r w:rsidR="007E1CBA" w:rsidRPr="000A0542">
        <w:rPr>
          <w:rFonts w:ascii="Times New Roman" w:eastAsia="宋体" w:hAnsi="Times New Roman"/>
          <w:i/>
          <w:lang w:eastAsia="zh-CN"/>
        </w:rPr>
        <w:t xml:space="preserve">SS </w:t>
      </w:r>
      <w:r w:rsidR="007E1CBA">
        <w:rPr>
          <w:rFonts w:ascii="Times New Roman" w:eastAsia="宋体" w:hAnsi="Times New Roman"/>
          <w:lang w:eastAsia="zh-CN"/>
        </w:rPr>
        <w:t>configuration in later part).</w:t>
      </w:r>
      <w:r w:rsidR="008C1D3B">
        <w:rPr>
          <w:rFonts w:ascii="Times New Roman" w:eastAsia="宋体" w:hAnsi="Times New Roman"/>
          <w:lang w:eastAsia="zh-CN"/>
        </w:rPr>
        <w:t xml:space="preserve"> </w:t>
      </w:r>
      <w:r w:rsidR="008041BF">
        <w:rPr>
          <w:rFonts w:ascii="Times New Roman" w:eastAsia="宋体" w:hAnsi="Times New Roman"/>
          <w:lang w:eastAsia="zh-CN"/>
        </w:rPr>
        <w:t xml:space="preserve">A similar </w:t>
      </w:r>
      <w:r w:rsidR="008C1D3B">
        <w:rPr>
          <w:rFonts w:ascii="Times New Roman" w:eastAsia="宋体" w:hAnsi="Times New Roman"/>
          <w:lang w:eastAsia="zh-CN"/>
        </w:rPr>
        <w:t xml:space="preserve">rule could also be reused to determine the search space </w:t>
      </w:r>
      <w:r w:rsidR="00A0596C">
        <w:rPr>
          <w:rFonts w:ascii="Times New Roman" w:eastAsia="宋体" w:hAnsi="Times New Roman"/>
          <w:lang w:eastAsia="zh-CN"/>
        </w:rPr>
        <w:t xml:space="preserve">in Scell </w:t>
      </w:r>
      <w:r w:rsidR="008C1D3B">
        <w:rPr>
          <w:rFonts w:ascii="Times New Roman" w:eastAsia="宋体" w:hAnsi="Times New Roman"/>
          <w:lang w:eastAsia="zh-CN"/>
        </w:rPr>
        <w:t>for scheduling P(S)cell.</w:t>
      </w:r>
    </w:p>
    <w:p w14:paraId="7AD3A4E2" w14:textId="7FA87FE2" w:rsidR="00624BB7" w:rsidRDefault="00624BB7" w:rsidP="00624BB7">
      <w:pPr>
        <w:pStyle w:val="a0"/>
        <w:spacing w:before="120"/>
        <w:rPr>
          <w:rFonts w:ascii="Times New Roman" w:hAnsi="Times New Roman"/>
          <w:b/>
        </w:rPr>
      </w:pPr>
      <w:bookmarkStart w:id="8" w:name="_Ref4737054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Reuse </w:t>
      </w:r>
      <w:r w:rsidR="008041BF">
        <w:rPr>
          <w:rFonts w:ascii="Times New Roman" w:hAnsi="Times New Roman"/>
          <w:b/>
        </w:rPr>
        <w:t>cross-</w:t>
      </w:r>
      <w:r>
        <w:rPr>
          <w:rFonts w:ascii="Times New Roman" w:hAnsi="Times New Roman"/>
          <w:b/>
        </w:rPr>
        <w:t xml:space="preserve">carrier scheduling framework </w:t>
      </w:r>
      <w:r w:rsidR="001B61F7">
        <w:rPr>
          <w:rFonts w:ascii="Times New Roman" w:hAnsi="Times New Roman"/>
          <w:b/>
        </w:rPr>
        <w:t>in NR Rel-15 as well as the search space linkage rule</w:t>
      </w:r>
      <w:r w:rsidR="007E1CBA">
        <w:rPr>
          <w:rFonts w:ascii="Times New Roman" w:hAnsi="Times New Roman"/>
          <w:b/>
        </w:rPr>
        <w:t xml:space="preserve"> to enable</w:t>
      </w:r>
      <w:r>
        <w:rPr>
          <w:rFonts w:ascii="Times New Roman" w:hAnsi="Times New Roman"/>
          <w:b/>
        </w:rPr>
        <w:t xml:space="preserve"> Scell scheduling P</w:t>
      </w:r>
      <w:r w:rsidR="008C1D3B">
        <w:rPr>
          <w:rFonts w:ascii="Times New Roman" w:hAnsi="Times New Roman"/>
          <w:b/>
        </w:rPr>
        <w:t>(S)</w:t>
      </w:r>
      <w:r>
        <w:rPr>
          <w:rFonts w:ascii="Times New Roman" w:hAnsi="Times New Roman"/>
          <w:b/>
        </w:rPr>
        <w:t>cell</w:t>
      </w:r>
      <w:r w:rsidRPr="000B5B27">
        <w:rPr>
          <w:rFonts w:ascii="Times New Roman" w:hAnsi="Times New Roman"/>
          <w:b/>
        </w:rPr>
        <w:t>.</w:t>
      </w:r>
      <w:bookmarkEnd w:id="8"/>
    </w:p>
    <w:p w14:paraId="6373B7EE" w14:textId="4C174C12" w:rsidR="00F253E6" w:rsidRDefault="00865E38" w:rsidP="00624BB7">
      <w:pPr>
        <w:pStyle w:val="a0"/>
        <w:spacing w:before="120"/>
        <w:rPr>
          <w:rFonts w:ascii="Times New Roman" w:eastAsia="宋体" w:hAnsi="Times New Roman"/>
          <w:lang w:eastAsia="zh-CN"/>
        </w:rPr>
      </w:pPr>
      <w:r>
        <w:rPr>
          <w:rFonts w:ascii="Times New Roman" w:eastAsia="宋体" w:hAnsi="Times New Roman"/>
        </w:rPr>
        <w:t xml:space="preserve">In RAN1#102-e, it is agreed that </w:t>
      </w:r>
      <w:r w:rsidRPr="004339EF">
        <w:rPr>
          <w:rFonts w:ascii="Times New Roman" w:hAnsi="Times New Roman"/>
        </w:rPr>
        <w:t xml:space="preserve">self-scheduling on </w:t>
      </w:r>
      <w:r w:rsidR="003C7C7A">
        <w:rPr>
          <w:rFonts w:ascii="Times New Roman" w:hAnsi="Times New Roman"/>
        </w:rPr>
        <w:t>P(S)cell</w:t>
      </w:r>
      <w:r w:rsidRPr="004339EF">
        <w:rPr>
          <w:rFonts w:ascii="Times New Roman" w:hAnsi="Times New Roman"/>
        </w:rPr>
        <w:t xml:space="preserve"> is allowed</w:t>
      </w:r>
      <w:r>
        <w:rPr>
          <w:rFonts w:ascii="Times New Roman" w:hAnsi="Times New Roman"/>
        </w:rPr>
        <w:t xml:space="preserve"> </w:t>
      </w:r>
      <w:r w:rsidRPr="004339EF">
        <w:rPr>
          <w:rFonts w:ascii="Times New Roman" w:hAnsi="Times New Roman"/>
        </w:rPr>
        <w:t xml:space="preserve">when cross-carrier scheduling from an SCell to </w:t>
      </w:r>
      <w:r w:rsidR="003C7C7A">
        <w:rPr>
          <w:rFonts w:ascii="Times New Roman" w:hAnsi="Times New Roman"/>
        </w:rPr>
        <w:t>P(S)cell</w:t>
      </w:r>
      <w:r w:rsidRPr="004339EF">
        <w:rPr>
          <w:rFonts w:ascii="Times New Roman" w:hAnsi="Times New Roman"/>
        </w:rPr>
        <w:t>/PSCell is configured</w:t>
      </w:r>
      <w:r>
        <w:rPr>
          <w:rFonts w:ascii="Times New Roman" w:hAnsi="Times New Roman"/>
        </w:rPr>
        <w:t xml:space="preserve">, which means </w:t>
      </w:r>
      <w:r>
        <w:rPr>
          <w:rFonts w:ascii="Times New Roman" w:eastAsia="宋体" w:hAnsi="Times New Roman"/>
          <w:szCs w:val="16"/>
          <w:lang w:eastAsia="zh-CN"/>
        </w:rPr>
        <w:t xml:space="preserve">P(S)cell could be scheduled by P(S)cell itself </w:t>
      </w:r>
      <w:r w:rsidR="005C51B3">
        <w:rPr>
          <w:rFonts w:ascii="Times New Roman" w:eastAsia="宋体" w:hAnsi="Times New Roman"/>
          <w:szCs w:val="16"/>
          <w:lang w:eastAsia="zh-CN"/>
        </w:rPr>
        <w:t>as well as the scheduling</w:t>
      </w:r>
      <w:r>
        <w:rPr>
          <w:rFonts w:ascii="Times New Roman" w:eastAsia="宋体" w:hAnsi="Times New Roman"/>
          <w:szCs w:val="16"/>
          <w:lang w:eastAsia="zh-CN"/>
        </w:rPr>
        <w:t xml:space="preserve"> Scell jointly</w:t>
      </w:r>
      <w:r>
        <w:rPr>
          <w:rFonts w:ascii="Times New Roman" w:hAnsi="Times New Roman"/>
        </w:rPr>
        <w:t xml:space="preserve">. </w:t>
      </w:r>
      <w:r>
        <w:rPr>
          <w:rFonts w:ascii="Times New Roman" w:eastAsia="宋体" w:hAnsi="Times New Roman"/>
          <w:szCs w:val="16"/>
          <w:lang w:eastAsia="zh-CN"/>
        </w:rPr>
        <w:t>Then the reused cross-carrier configuration as discussed above need</w:t>
      </w:r>
      <w:r w:rsidR="00924814">
        <w:rPr>
          <w:rFonts w:ascii="Times New Roman" w:eastAsia="宋体" w:hAnsi="Times New Roman"/>
          <w:szCs w:val="16"/>
          <w:lang w:eastAsia="zh-CN"/>
        </w:rPr>
        <w:t>s</w:t>
      </w:r>
      <w:r>
        <w:rPr>
          <w:rFonts w:ascii="Times New Roman" w:eastAsia="宋体" w:hAnsi="Times New Roman"/>
          <w:szCs w:val="16"/>
          <w:lang w:eastAsia="zh-CN"/>
        </w:rPr>
        <w:t xml:space="preserve"> to be re-interpreted a bit, i.e., </w:t>
      </w:r>
      <w:r w:rsidR="00924814">
        <w:rPr>
          <w:rFonts w:ascii="Times New Roman" w:eastAsia="宋体" w:hAnsi="Times New Roman"/>
          <w:szCs w:val="16"/>
          <w:lang w:eastAsia="zh-CN"/>
        </w:rPr>
        <w:t xml:space="preserve">the </w:t>
      </w:r>
      <w:r>
        <w:rPr>
          <w:rFonts w:ascii="Times New Roman" w:eastAsia="宋体" w:hAnsi="Times New Roman"/>
          <w:szCs w:val="16"/>
          <w:lang w:eastAsia="zh-CN"/>
        </w:rPr>
        <w:t xml:space="preserve">indication of </w:t>
      </w:r>
      <w:r>
        <w:rPr>
          <w:rFonts w:ascii="Times New Roman" w:eastAsia="宋体" w:hAnsi="Times New Roman"/>
          <w:lang w:eastAsia="zh-CN"/>
        </w:rPr>
        <w:t xml:space="preserve">‘other’ in </w:t>
      </w:r>
      <w:r w:rsidRPr="00971E5B">
        <w:rPr>
          <w:rFonts w:ascii="Times New Roman" w:eastAsia="宋体" w:hAnsi="Times New Roman"/>
          <w:i/>
          <w:lang w:eastAsia="zh-CN"/>
        </w:rPr>
        <w:t>schedulingCellInfo</w:t>
      </w:r>
      <w:r>
        <w:rPr>
          <w:rFonts w:ascii="Times New Roman" w:eastAsia="宋体" w:hAnsi="Times New Roman"/>
          <w:i/>
          <w:lang w:eastAsia="zh-CN"/>
        </w:rPr>
        <w:t xml:space="preserve"> </w:t>
      </w:r>
      <w:r w:rsidRPr="000D0FFE">
        <w:rPr>
          <w:rFonts w:ascii="Times New Roman" w:eastAsia="宋体" w:hAnsi="Times New Roman"/>
          <w:lang w:eastAsia="zh-CN"/>
        </w:rPr>
        <w:t>for P</w:t>
      </w:r>
      <w:r w:rsidR="005C51B3">
        <w:rPr>
          <w:rFonts w:ascii="Times New Roman" w:eastAsia="宋体" w:hAnsi="Times New Roman"/>
          <w:lang w:eastAsia="zh-CN"/>
        </w:rPr>
        <w:t>C</w:t>
      </w:r>
      <w:r w:rsidRPr="000D0FFE">
        <w:rPr>
          <w:rFonts w:ascii="Times New Roman" w:eastAsia="宋体" w:hAnsi="Times New Roman"/>
          <w:lang w:eastAsia="zh-CN"/>
        </w:rPr>
        <w:t>ell</w:t>
      </w:r>
      <w:r>
        <w:rPr>
          <w:rFonts w:ascii="Times New Roman" w:eastAsia="宋体" w:hAnsi="Times New Roman"/>
          <w:lang w:eastAsia="zh-CN"/>
        </w:rPr>
        <w:t xml:space="preserve"> means that it could be scheduled by itself and Scell jointly. </w:t>
      </w:r>
    </w:p>
    <w:p w14:paraId="5EEAFD53" w14:textId="61A368E7" w:rsidR="00865E38" w:rsidRDefault="00865E38" w:rsidP="00624BB7">
      <w:pPr>
        <w:pStyle w:val="a0"/>
        <w:spacing w:before="120"/>
        <w:rPr>
          <w:rFonts w:ascii="Times New Roman" w:hAnsi="Times New Roman"/>
          <w:b/>
        </w:rPr>
      </w:pPr>
      <w:bookmarkStart w:id="9" w:name="_Ref54027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I</w:t>
      </w:r>
      <w:r w:rsidRPr="00865E38">
        <w:rPr>
          <w:rFonts w:ascii="Times New Roman" w:hAnsi="Times New Roman"/>
          <w:b/>
        </w:rPr>
        <w:t xml:space="preserve">ndication of ‘other’ in </w:t>
      </w:r>
      <w:r w:rsidRPr="00865E38">
        <w:rPr>
          <w:rFonts w:ascii="Times New Roman" w:hAnsi="Times New Roman"/>
          <w:b/>
          <w:i/>
        </w:rPr>
        <w:t>schedulingCellInfo</w:t>
      </w:r>
      <w:r w:rsidRPr="00865E38">
        <w:rPr>
          <w:rFonts w:ascii="Times New Roman" w:hAnsi="Times New Roman"/>
          <w:b/>
        </w:rPr>
        <w:t xml:space="preserve"> for </w:t>
      </w:r>
      <w:r w:rsidR="00027E1B">
        <w:rPr>
          <w:rFonts w:ascii="Times New Roman" w:hAnsi="Times New Roman"/>
          <w:b/>
        </w:rPr>
        <w:t xml:space="preserve">a </w:t>
      </w:r>
      <w:r w:rsidRPr="00865E38">
        <w:rPr>
          <w:rFonts w:ascii="Times New Roman" w:hAnsi="Times New Roman"/>
          <w:b/>
        </w:rPr>
        <w:t>P</w:t>
      </w:r>
      <w:r w:rsidR="004A015F">
        <w:rPr>
          <w:rFonts w:ascii="Times New Roman" w:hAnsi="Times New Roman"/>
          <w:b/>
        </w:rPr>
        <w:t>(S)</w:t>
      </w:r>
      <w:r w:rsidR="005C51B3">
        <w:rPr>
          <w:rFonts w:ascii="Times New Roman" w:hAnsi="Times New Roman"/>
          <w:b/>
        </w:rPr>
        <w:t>C</w:t>
      </w:r>
      <w:r w:rsidRPr="00865E38">
        <w:rPr>
          <w:rFonts w:ascii="Times New Roman" w:hAnsi="Times New Roman"/>
          <w:b/>
        </w:rPr>
        <w:t xml:space="preserve">ell means that </w:t>
      </w:r>
      <w:r w:rsidR="005C51B3">
        <w:rPr>
          <w:rFonts w:ascii="Times New Roman" w:hAnsi="Times New Roman"/>
          <w:b/>
        </w:rPr>
        <w:t>the P(S)Cell</w:t>
      </w:r>
      <w:r w:rsidRPr="00865E38">
        <w:rPr>
          <w:rFonts w:ascii="Times New Roman" w:hAnsi="Times New Roman"/>
          <w:b/>
        </w:rPr>
        <w:t xml:space="preserve"> could be scheduled by itself and </w:t>
      </w:r>
      <w:r w:rsidR="004458D5">
        <w:rPr>
          <w:rFonts w:ascii="Times New Roman" w:hAnsi="Times New Roman"/>
          <w:b/>
        </w:rPr>
        <w:t xml:space="preserve">another </w:t>
      </w:r>
      <w:r w:rsidRPr="00865E38">
        <w:rPr>
          <w:rFonts w:ascii="Times New Roman" w:hAnsi="Times New Roman"/>
          <w:b/>
        </w:rPr>
        <w:t>Scell jointly</w:t>
      </w:r>
      <w:r w:rsidRPr="000B5B27">
        <w:rPr>
          <w:rFonts w:ascii="Times New Roman" w:hAnsi="Times New Roman"/>
          <w:b/>
        </w:rPr>
        <w:t>.</w:t>
      </w:r>
      <w:bookmarkEnd w:id="9"/>
    </w:p>
    <w:p w14:paraId="222DA7C9" w14:textId="345449BD" w:rsidR="00F016D8" w:rsidRDefault="00F016D8" w:rsidP="00624BB7">
      <w:pPr>
        <w:pStyle w:val="a0"/>
        <w:spacing w:before="120"/>
        <w:rPr>
          <w:rFonts w:ascii="Times New Roman" w:eastAsia="宋体" w:hAnsi="Times New Roman"/>
        </w:rPr>
      </w:pPr>
      <w:r>
        <w:rPr>
          <w:rFonts w:ascii="Times New Roman" w:eastAsia="宋体" w:hAnsi="Times New Roman"/>
        </w:rPr>
        <w:t xml:space="preserve">Based on the above proposals, the function of Scell scheduling Pcell is </w:t>
      </w:r>
      <w:r w:rsidR="00027E1B">
        <w:rPr>
          <w:rFonts w:ascii="Times New Roman" w:eastAsia="宋体" w:hAnsi="Times New Roman"/>
        </w:rPr>
        <w:t xml:space="preserve">at least </w:t>
      </w:r>
      <w:r>
        <w:rPr>
          <w:rFonts w:ascii="Times New Roman" w:eastAsia="宋体" w:hAnsi="Times New Roman"/>
        </w:rPr>
        <w:t xml:space="preserve">enabled/disabled by RRC signaling. </w:t>
      </w:r>
      <w:r w:rsidRPr="00F016D8">
        <w:rPr>
          <w:rFonts w:ascii="Times New Roman" w:eastAsia="宋体" w:hAnsi="Times New Roman"/>
        </w:rPr>
        <w:t xml:space="preserve">In </w:t>
      </w:r>
      <w:r>
        <w:rPr>
          <w:rFonts w:ascii="Times New Roman" w:eastAsia="宋体" w:hAnsi="Times New Roman"/>
        </w:rPr>
        <w:t>RAN1#103-e, several companies propose to have dynamic activation/deactivation of the function. However</w:t>
      </w:r>
      <w:r w:rsidR="00623895">
        <w:rPr>
          <w:rFonts w:ascii="Times New Roman" w:eastAsia="宋体" w:hAnsi="Times New Roman" w:hint="eastAsia"/>
          <w:lang w:eastAsia="zh-CN"/>
        </w:rPr>
        <w:t>,</w:t>
      </w:r>
      <w:r>
        <w:rPr>
          <w:rFonts w:ascii="Times New Roman" w:eastAsia="宋体" w:hAnsi="Times New Roman"/>
        </w:rPr>
        <w:t xml:space="preserve"> in our view, </w:t>
      </w:r>
      <w:r w:rsidR="00457F6D">
        <w:rPr>
          <w:rFonts w:ascii="Times New Roman" w:eastAsia="宋体" w:hAnsi="Times New Roman"/>
        </w:rPr>
        <w:t xml:space="preserve">for </w:t>
      </w:r>
      <w:r w:rsidR="0027731C">
        <w:rPr>
          <w:rFonts w:ascii="Times New Roman" w:eastAsia="宋体" w:hAnsi="Times New Roman"/>
        </w:rPr>
        <w:t xml:space="preserve">the </w:t>
      </w:r>
      <w:r w:rsidR="00457F6D">
        <w:rPr>
          <w:rFonts w:ascii="Times New Roman" w:eastAsia="宋体" w:hAnsi="Times New Roman"/>
        </w:rPr>
        <w:t xml:space="preserve">DSS use case, </w:t>
      </w:r>
      <w:r>
        <w:rPr>
          <w:rFonts w:ascii="Times New Roman" w:eastAsia="宋体" w:hAnsi="Times New Roman"/>
        </w:rPr>
        <w:t>there is no strong motivation to enable/disable the function</w:t>
      </w:r>
      <w:r w:rsidR="00457F6D">
        <w:rPr>
          <w:rFonts w:ascii="Times New Roman" w:eastAsia="宋体" w:hAnsi="Times New Roman"/>
        </w:rPr>
        <w:t xml:space="preserve"> frequently.</w:t>
      </w:r>
      <w:r w:rsidR="00824B0B">
        <w:rPr>
          <w:rFonts w:ascii="Times New Roman" w:eastAsia="宋体" w:hAnsi="Times New Roman"/>
        </w:rPr>
        <w:t xml:space="preserve"> The scheduling flexibility of dynamic switching between self-scheduling and cross-carrier scheduling can </w:t>
      </w:r>
      <w:r w:rsidR="00623895">
        <w:rPr>
          <w:rFonts w:ascii="Times New Roman" w:eastAsia="宋体" w:hAnsi="Times New Roman"/>
        </w:rPr>
        <w:t>be</w:t>
      </w:r>
      <w:r w:rsidR="00824B0B">
        <w:rPr>
          <w:rFonts w:ascii="Times New Roman" w:eastAsia="宋体" w:hAnsi="Times New Roman"/>
        </w:rPr>
        <w:t xml:space="preserve"> achieved by proper search space configuration.</w:t>
      </w:r>
      <w:r w:rsidR="00457F6D">
        <w:rPr>
          <w:rFonts w:ascii="Times New Roman" w:eastAsia="宋体" w:hAnsi="Times New Roman"/>
        </w:rPr>
        <w:t xml:space="preserve"> Therefore, there is no need to have dynamic activation/deactivation of the function. </w:t>
      </w:r>
    </w:p>
    <w:p w14:paraId="461534D2" w14:textId="1AEE1FD9" w:rsidR="00457F6D" w:rsidRPr="00457F6D" w:rsidRDefault="00457F6D" w:rsidP="00624BB7">
      <w:pPr>
        <w:pStyle w:val="a0"/>
        <w:spacing w:before="120"/>
        <w:rPr>
          <w:rFonts w:ascii="Times New Roman" w:hAnsi="Times New Roman"/>
          <w:b/>
        </w:rPr>
      </w:pPr>
      <w:bookmarkStart w:id="10" w:name="_Ref6146645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Dynamic a</w:t>
      </w:r>
      <w:r w:rsidRPr="00457F6D">
        <w:rPr>
          <w:rFonts w:ascii="Times New Roman" w:hAnsi="Times New Roman"/>
          <w:b/>
        </w:rPr>
        <w:t>ctivation/deactivation of scheduling from sSCell to PCell/PSCell</w:t>
      </w:r>
      <w:r>
        <w:rPr>
          <w:rFonts w:ascii="Times New Roman" w:hAnsi="Times New Roman"/>
          <w:b/>
        </w:rPr>
        <w:t xml:space="preserve"> with additional signaling is not supported.</w:t>
      </w:r>
      <w:bookmarkEnd w:id="10"/>
    </w:p>
    <w:p w14:paraId="3521AACF" w14:textId="7DADE3A1" w:rsidR="007E1CBA" w:rsidRDefault="006005F1" w:rsidP="00AE180C">
      <w:pPr>
        <w:pStyle w:val="20"/>
        <w:numPr>
          <w:ilvl w:val="1"/>
          <w:numId w:val="32"/>
        </w:numPr>
        <w:rPr>
          <w:rFonts w:eastAsia="宋体"/>
          <w:b w:val="0"/>
          <w:sz w:val="30"/>
          <w:szCs w:val="30"/>
        </w:rPr>
      </w:pPr>
      <w:r>
        <w:rPr>
          <w:rFonts w:eastAsia="宋体"/>
          <w:b w:val="0"/>
          <w:sz w:val="30"/>
          <w:szCs w:val="30"/>
        </w:rPr>
        <w:lastRenderedPageBreak/>
        <w:t>SS and DCI handling</w:t>
      </w:r>
      <w:r w:rsidR="00B25D44">
        <w:rPr>
          <w:rFonts w:eastAsia="宋体"/>
          <w:b w:val="0"/>
          <w:sz w:val="30"/>
          <w:szCs w:val="30"/>
        </w:rPr>
        <w:t xml:space="preserve"> </w:t>
      </w:r>
      <w:r w:rsidR="001F2198">
        <w:rPr>
          <w:rFonts w:eastAsia="宋体"/>
          <w:b w:val="0"/>
          <w:sz w:val="30"/>
          <w:szCs w:val="30"/>
        </w:rPr>
        <w:t>for allowed scheduling cases</w:t>
      </w:r>
    </w:p>
    <w:p w14:paraId="65FAD84F" w14:textId="03AA32C5" w:rsidR="00F961F3" w:rsidRPr="00F961F3" w:rsidRDefault="00F961F3" w:rsidP="008C1D3B">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5408" behindDoc="0" locked="0" layoutInCell="1" allowOverlap="1" wp14:anchorId="28B53492" wp14:editId="424C4970">
                <wp:simplePos x="0" y="0"/>
                <wp:positionH relativeFrom="margin">
                  <wp:align>right</wp:align>
                </wp:positionH>
                <wp:positionV relativeFrom="paragraph">
                  <wp:posOffset>250748</wp:posOffset>
                </wp:positionV>
                <wp:extent cx="5708015" cy="1711960"/>
                <wp:effectExtent l="0" t="0" r="26035" b="2159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712518"/>
                        </a:xfrm>
                        <a:prstGeom prst="rect">
                          <a:avLst/>
                        </a:prstGeom>
                        <a:solidFill>
                          <a:srgbClr val="FFFFFF"/>
                        </a:solidFill>
                        <a:ln w="9525">
                          <a:solidFill>
                            <a:srgbClr val="000000"/>
                          </a:solidFill>
                          <a:miter lim="800000"/>
                          <a:headEnd/>
                          <a:tailEnd/>
                        </a:ln>
                      </wps:spPr>
                      <wps:txbx>
                        <w:txbxContent>
                          <w:p w14:paraId="13FE12CA" w14:textId="77777777" w:rsidR="00206B4C" w:rsidRPr="004339EF" w:rsidRDefault="00206B4C" w:rsidP="00F961F3">
                            <w:pPr>
                              <w:rPr>
                                <w:rFonts w:ascii="Times New Roman" w:hAnsi="Times New Roman"/>
                                <w:highlight w:val="green"/>
                                <w:lang w:eastAsia="x-none"/>
                              </w:rPr>
                            </w:pPr>
                            <w:r w:rsidRPr="004339EF">
                              <w:rPr>
                                <w:rFonts w:ascii="Times New Roman" w:hAnsi="Times New Roman"/>
                                <w:highlight w:val="green"/>
                                <w:lang w:eastAsia="x-none"/>
                              </w:rPr>
                              <w:t>Agreements:</w:t>
                            </w:r>
                          </w:p>
                          <w:p w14:paraId="15238A51" w14:textId="77777777" w:rsidR="00206B4C" w:rsidRPr="004339EF" w:rsidRDefault="00206B4C" w:rsidP="00F961F3">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SCell to </w:t>
                            </w:r>
                            <w:r>
                              <w:rPr>
                                <w:rFonts w:ascii="Times New Roman" w:hAnsi="Times New Roman"/>
                              </w:rPr>
                              <w:t>PCell</w:t>
                            </w:r>
                            <w:r w:rsidRPr="004339EF">
                              <w:rPr>
                                <w:rFonts w:ascii="Times New Roman" w:hAnsi="Times New Roman"/>
                              </w:rPr>
                              <w:t>/PSCell is configured</w:t>
                            </w:r>
                          </w:p>
                          <w:p w14:paraId="0F7E06BB" w14:textId="77777777" w:rsidR="00206B4C" w:rsidRPr="004339EF" w:rsidRDefault="00206B4C" w:rsidP="00F961F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r>
                              <w:rPr>
                                <w:rFonts w:ascii="Times New Roman" w:hAnsi="Times New Roman"/>
                              </w:rPr>
                              <w:t>PCell</w:t>
                            </w:r>
                            <w:r w:rsidRPr="004339EF">
                              <w:rPr>
                                <w:rFonts w:ascii="Times New Roman" w:hAnsi="Times New Roman"/>
                              </w:rPr>
                              <w:t>/PSCell is allowed</w:t>
                            </w:r>
                          </w:p>
                          <w:p w14:paraId="70D4DFBA" w14:textId="77777777" w:rsidR="00206B4C" w:rsidRPr="004339EF" w:rsidRDefault="00206B4C" w:rsidP="00F961F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r>
                              <w:rPr>
                                <w:rFonts w:ascii="Times New Roman" w:hAnsi="Times New Roman"/>
                              </w:rPr>
                              <w:t>PCell</w:t>
                            </w:r>
                            <w:r w:rsidRPr="004339EF">
                              <w:rPr>
                                <w:rFonts w:ascii="Times New Roman" w:hAnsi="Times New Roman"/>
                              </w:rPr>
                              <w:t>/PSCell to another SCell is not allowed</w:t>
                            </w:r>
                          </w:p>
                          <w:p w14:paraId="3197D613" w14:textId="77777777" w:rsidR="00206B4C" w:rsidRPr="004339EF" w:rsidRDefault="00206B4C" w:rsidP="00F961F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r>
                              <w:rPr>
                                <w:rFonts w:ascii="Times New Roman" w:hAnsi="Times New Roman"/>
                              </w:rPr>
                              <w:t>PCell</w:t>
                            </w:r>
                            <w:r w:rsidRPr="004339EF">
                              <w:rPr>
                                <w:rFonts w:ascii="Times New Roman" w:hAnsi="Times New Roman"/>
                              </w:rPr>
                              <w:t>/PSCell’ is allowed</w:t>
                            </w:r>
                          </w:p>
                          <w:p w14:paraId="28FC5D90" w14:textId="77777777" w:rsidR="00206B4C" w:rsidRPr="004339EF" w:rsidRDefault="00206B4C" w:rsidP="00F961F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r>
                              <w:rPr>
                                <w:rFonts w:ascii="Times New Roman" w:hAnsi="Times New Roman"/>
                              </w:rPr>
                              <w:t>PCell</w:t>
                            </w:r>
                            <w:r w:rsidRPr="004339EF">
                              <w:rPr>
                                <w:rFonts w:ascii="Times New Roman" w:hAnsi="Times New Roman"/>
                              </w:rPr>
                              <w:t>/PSCell’ to another serving cell is allowed</w:t>
                            </w:r>
                          </w:p>
                          <w:p w14:paraId="749E1BCD" w14:textId="77777777" w:rsidR="00206B4C" w:rsidRPr="004339EF" w:rsidRDefault="00206B4C" w:rsidP="00F961F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r>
                              <w:rPr>
                                <w:rFonts w:ascii="Times New Roman" w:hAnsi="Times New Roman"/>
                              </w:rPr>
                              <w:t>PCell</w:t>
                            </w:r>
                            <w:r w:rsidRPr="004339EF">
                              <w:rPr>
                                <w:rFonts w:ascii="Times New Roman" w:hAnsi="Times New Roman"/>
                              </w:rPr>
                              <w:t>/PSCell’ is not allowed</w:t>
                            </w:r>
                          </w:p>
                          <w:p w14:paraId="353FB0B2" w14:textId="5A1D49F2" w:rsidR="00206B4C" w:rsidRPr="00F961F3" w:rsidRDefault="00206B4C" w:rsidP="00F961F3">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B53492" id="_x0000_t202" coordsize="21600,21600" o:spt="202" path="m,l,21600r21600,l21600,xe">
                <v:stroke joinstyle="miter"/>
                <v:path gradientshapeok="t" o:connecttype="rect"/>
              </v:shapetype>
              <v:shape id="文本框 2" o:spid="_x0000_s1026" type="#_x0000_t202" style="position:absolute;left:0;text-align:left;margin-left:398.25pt;margin-top:19.75pt;width:449.45pt;height:134.8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">
                <v:textbox>
                  <w:txbxContent>
                    <w:p w14:paraId="13FE12CA" w14:textId="77777777" w:rsidR="00206B4C" w:rsidRPr="004339EF" w:rsidRDefault="00206B4C" w:rsidP="00F961F3">
                      <w:pPr>
                        <w:rPr>
                          <w:rFonts w:ascii="Times New Roman" w:hAnsi="Times New Roman"/>
                          <w:highlight w:val="green"/>
                          <w:lang w:eastAsia="x-none"/>
                        </w:rPr>
                      </w:pPr>
                      <w:r w:rsidRPr="004339EF">
                        <w:rPr>
                          <w:rFonts w:ascii="Times New Roman" w:hAnsi="Times New Roman"/>
                          <w:highlight w:val="green"/>
                          <w:lang w:eastAsia="x-none"/>
                        </w:rPr>
                        <w:t>Agreements:</w:t>
                      </w:r>
                    </w:p>
                    <w:p w14:paraId="15238A51" w14:textId="77777777" w:rsidR="00206B4C" w:rsidRPr="004339EF" w:rsidRDefault="00206B4C" w:rsidP="00F961F3">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SCell to </w:t>
                      </w:r>
                      <w:r>
                        <w:rPr>
                          <w:rFonts w:ascii="Times New Roman" w:hAnsi="Times New Roman"/>
                        </w:rPr>
                        <w:t>PCell</w:t>
                      </w:r>
                      <w:r w:rsidRPr="004339EF">
                        <w:rPr>
                          <w:rFonts w:ascii="Times New Roman" w:hAnsi="Times New Roman"/>
                        </w:rPr>
                        <w:t>/PSCell is configured</w:t>
                      </w:r>
                    </w:p>
                    <w:p w14:paraId="0F7E06BB" w14:textId="77777777" w:rsidR="00206B4C" w:rsidRPr="004339EF" w:rsidRDefault="00206B4C" w:rsidP="00F961F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r>
                        <w:rPr>
                          <w:rFonts w:ascii="Times New Roman" w:hAnsi="Times New Roman"/>
                        </w:rPr>
                        <w:t>PCell</w:t>
                      </w:r>
                      <w:r w:rsidRPr="004339EF">
                        <w:rPr>
                          <w:rFonts w:ascii="Times New Roman" w:hAnsi="Times New Roman"/>
                        </w:rPr>
                        <w:t>/PSCell is allowed</w:t>
                      </w:r>
                    </w:p>
                    <w:p w14:paraId="70D4DFBA" w14:textId="77777777" w:rsidR="00206B4C" w:rsidRPr="004339EF" w:rsidRDefault="00206B4C" w:rsidP="00F961F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r>
                        <w:rPr>
                          <w:rFonts w:ascii="Times New Roman" w:hAnsi="Times New Roman"/>
                        </w:rPr>
                        <w:t>PCell</w:t>
                      </w:r>
                      <w:r w:rsidRPr="004339EF">
                        <w:rPr>
                          <w:rFonts w:ascii="Times New Roman" w:hAnsi="Times New Roman"/>
                        </w:rPr>
                        <w:t>/PSCell to another SCell is not allowed</w:t>
                      </w:r>
                    </w:p>
                    <w:p w14:paraId="3197D613" w14:textId="77777777" w:rsidR="00206B4C" w:rsidRPr="004339EF" w:rsidRDefault="00206B4C" w:rsidP="00F961F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r>
                        <w:rPr>
                          <w:rFonts w:ascii="Times New Roman" w:hAnsi="Times New Roman"/>
                        </w:rPr>
                        <w:t>PCell</w:t>
                      </w:r>
                      <w:r w:rsidRPr="004339EF">
                        <w:rPr>
                          <w:rFonts w:ascii="Times New Roman" w:hAnsi="Times New Roman"/>
                        </w:rPr>
                        <w:t>/PSCell’ is allowed</w:t>
                      </w:r>
                    </w:p>
                    <w:p w14:paraId="28FC5D90" w14:textId="77777777" w:rsidR="00206B4C" w:rsidRPr="004339EF" w:rsidRDefault="00206B4C" w:rsidP="00F961F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r>
                        <w:rPr>
                          <w:rFonts w:ascii="Times New Roman" w:hAnsi="Times New Roman"/>
                        </w:rPr>
                        <w:t>PCell</w:t>
                      </w:r>
                      <w:r w:rsidRPr="004339EF">
                        <w:rPr>
                          <w:rFonts w:ascii="Times New Roman" w:hAnsi="Times New Roman"/>
                        </w:rPr>
                        <w:t>/PSCell’ to another serving cell is allowed</w:t>
                      </w:r>
                    </w:p>
                    <w:p w14:paraId="749E1BCD" w14:textId="77777777" w:rsidR="00206B4C" w:rsidRPr="004339EF" w:rsidRDefault="00206B4C" w:rsidP="00F961F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r>
                        <w:rPr>
                          <w:rFonts w:ascii="Times New Roman" w:hAnsi="Times New Roman"/>
                        </w:rPr>
                        <w:t>PCell</w:t>
                      </w:r>
                      <w:r w:rsidRPr="004339EF">
                        <w:rPr>
                          <w:rFonts w:ascii="Times New Roman" w:hAnsi="Times New Roman"/>
                        </w:rPr>
                        <w:t>/PSCell’ is not allowed</w:t>
                      </w:r>
                    </w:p>
                    <w:p w14:paraId="353FB0B2" w14:textId="5A1D49F2" w:rsidR="00206B4C" w:rsidRPr="00F961F3" w:rsidRDefault="00206B4C" w:rsidP="00F961F3">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v:textbox>
                <w10:wrap type="square" anchorx="margin"/>
              </v:shape>
            </w:pict>
          </mc:Fallback>
        </mc:AlternateContent>
      </w:r>
      <w:r w:rsidR="001F2198">
        <w:rPr>
          <w:rFonts w:ascii="Times New Roman" w:eastAsia="宋体" w:hAnsi="Times New Roman" w:hint="eastAsia"/>
          <w:szCs w:val="16"/>
          <w:lang w:eastAsia="zh-CN"/>
        </w:rPr>
        <w:t>F</w:t>
      </w:r>
      <w:r w:rsidR="001F2198">
        <w:rPr>
          <w:rFonts w:ascii="Times New Roman" w:eastAsia="宋体" w:hAnsi="Times New Roman"/>
          <w:szCs w:val="16"/>
          <w:lang w:eastAsia="zh-CN"/>
        </w:rPr>
        <w:t xml:space="preserve">rom RAN1#102, </w:t>
      </w:r>
      <w:r w:rsidR="00375B3D">
        <w:rPr>
          <w:rFonts w:ascii="Times New Roman" w:eastAsia="宋体" w:hAnsi="Times New Roman"/>
          <w:szCs w:val="16"/>
          <w:lang w:eastAsia="zh-CN"/>
        </w:rPr>
        <w:t>the following agreement is made:</w:t>
      </w:r>
    </w:p>
    <w:p w14:paraId="0AA2CAA1" w14:textId="7D53ACA3" w:rsidR="001F2198" w:rsidRDefault="00F961F3" w:rsidP="008C1D3B">
      <w:pPr>
        <w:pStyle w:val="a0"/>
        <w:spacing w:before="120"/>
        <w:rPr>
          <w:rFonts w:ascii="Times New Roman" w:hAnsi="Times New Roman"/>
        </w:rPr>
      </w:pPr>
      <w:r>
        <w:rPr>
          <w:rFonts w:ascii="Times New Roman" w:eastAsia="宋体" w:hAnsi="Times New Roman"/>
          <w:szCs w:val="16"/>
          <w:lang w:eastAsia="zh-CN"/>
        </w:rPr>
        <w:t>In other words,</w:t>
      </w:r>
      <w:r w:rsidR="001F2198">
        <w:rPr>
          <w:rFonts w:ascii="Times New Roman" w:eastAsia="宋体" w:hAnsi="Times New Roman"/>
          <w:szCs w:val="16"/>
          <w:lang w:eastAsia="zh-CN"/>
        </w:rPr>
        <w:t xml:space="preserve"> the following scheduling cases are allowed when </w:t>
      </w:r>
      <w:r w:rsidR="001F2198" w:rsidRPr="004339EF">
        <w:rPr>
          <w:rFonts w:ascii="Times New Roman" w:hAnsi="Times New Roman"/>
        </w:rPr>
        <w:t xml:space="preserve">cross-carrier scheduling from an SCell to </w:t>
      </w:r>
      <w:r w:rsidR="003C7C7A">
        <w:rPr>
          <w:rFonts w:ascii="Times New Roman" w:hAnsi="Times New Roman"/>
        </w:rPr>
        <w:t>P(S)cell</w:t>
      </w:r>
      <w:r w:rsidR="001F2198" w:rsidRPr="004339EF">
        <w:rPr>
          <w:rFonts w:ascii="Times New Roman" w:hAnsi="Times New Roman"/>
        </w:rPr>
        <w:t>/PSCell is configured</w:t>
      </w:r>
      <w:r w:rsidR="001F2198">
        <w:rPr>
          <w:rFonts w:ascii="Times New Roman" w:hAnsi="Times New Roman"/>
        </w:rPr>
        <w:t>:</w:t>
      </w:r>
    </w:p>
    <w:p w14:paraId="58A21D19" w14:textId="39E3A1E7" w:rsidR="001F2198" w:rsidRPr="001F2198" w:rsidRDefault="001F2198" w:rsidP="001F2198">
      <w:pPr>
        <w:pStyle w:val="a0"/>
        <w:numPr>
          <w:ilvl w:val="0"/>
          <w:numId w:val="21"/>
        </w:numPr>
        <w:spacing w:before="120"/>
        <w:rPr>
          <w:rFonts w:ascii="Times New Roman" w:eastAsia="宋体" w:hAnsi="Times New Roman"/>
          <w:szCs w:val="16"/>
          <w:lang w:eastAsia="zh-CN"/>
        </w:rPr>
      </w:pPr>
      <w:r w:rsidRPr="00F961F3">
        <w:rPr>
          <w:rFonts w:ascii="Times New Roman" w:eastAsia="宋体" w:hAnsi="Times New Roman"/>
          <w:i/>
          <w:szCs w:val="16"/>
          <w:lang w:eastAsia="zh-CN"/>
        </w:rPr>
        <w:t>Case 1</w:t>
      </w:r>
      <w:r w:rsidR="007E21F5">
        <w:rPr>
          <w:rFonts w:ascii="Times New Roman" w:eastAsia="宋体" w:hAnsi="Times New Roman"/>
          <w:i/>
          <w:szCs w:val="16"/>
          <w:lang w:eastAsia="zh-CN"/>
        </w:rPr>
        <w:t xml:space="preserve"> (S-Scell-&gt;S-Scell)</w:t>
      </w:r>
      <w:r>
        <w:rPr>
          <w:rFonts w:ascii="Times New Roman" w:eastAsia="宋体" w:hAnsi="Times New Roman"/>
          <w:szCs w:val="16"/>
          <w:lang w:eastAsia="zh-CN"/>
        </w:rPr>
        <w:t xml:space="preserve">: </w:t>
      </w:r>
      <w:r w:rsidRPr="004339EF">
        <w:rPr>
          <w:rFonts w:ascii="Times New Roman" w:hAnsi="Times New Roman"/>
        </w:rPr>
        <w:t>self-scheduling on the ‘SCell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p>
    <w:p w14:paraId="0D3D2C25" w14:textId="0CCB156D" w:rsidR="001F2198" w:rsidRPr="001F2198" w:rsidRDefault="001F2198" w:rsidP="001F2198">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2</w:t>
      </w:r>
      <w:r w:rsidR="007E21F5">
        <w:rPr>
          <w:rFonts w:ascii="Times New Roman" w:hAnsi="Times New Roman"/>
          <w:i/>
        </w:rPr>
        <w:t xml:space="preserve"> (S-Scell-&gt;N-Scell)</w:t>
      </w:r>
      <w:r>
        <w:rPr>
          <w:rFonts w:ascii="Times New Roman" w:hAnsi="Times New Roman"/>
        </w:rPr>
        <w:t xml:space="preserve">: </w:t>
      </w:r>
      <w:r w:rsidRPr="004339EF">
        <w:rPr>
          <w:rFonts w:ascii="Times New Roman" w:hAnsi="Times New Roman"/>
        </w:rPr>
        <w:t>cross-carrier scheduling from the ‘SCell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r>
        <w:rPr>
          <w:rFonts w:ascii="Times New Roman" w:hAnsi="Times New Roman"/>
        </w:rPr>
        <w:t xml:space="preserve"> to another Scell</w:t>
      </w:r>
    </w:p>
    <w:p w14:paraId="28A40F11" w14:textId="57654E8F" w:rsidR="001F2198" w:rsidRPr="001F2198" w:rsidRDefault="001F2198" w:rsidP="001F2198">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3</w:t>
      </w:r>
      <w:r w:rsidR="007E21F5">
        <w:rPr>
          <w:rFonts w:ascii="Times New Roman" w:hAnsi="Times New Roman"/>
          <w:i/>
        </w:rPr>
        <w:t xml:space="preserve"> (S-Scell-&gt;P(S)Cell)</w:t>
      </w:r>
      <w:r>
        <w:rPr>
          <w:rFonts w:ascii="Times New Roman" w:hAnsi="Times New Roman"/>
        </w:rPr>
        <w:t xml:space="preserve">: </w:t>
      </w:r>
      <w:r w:rsidRPr="004339EF">
        <w:rPr>
          <w:rFonts w:ascii="Times New Roman" w:hAnsi="Times New Roman"/>
        </w:rPr>
        <w:t>cross-carrier scheduling from the ‘SCell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r>
        <w:rPr>
          <w:rFonts w:ascii="Times New Roman" w:hAnsi="Times New Roman"/>
        </w:rPr>
        <w:t xml:space="preserve"> to P</w:t>
      </w:r>
      <w:r w:rsidR="004458D5">
        <w:rPr>
          <w:rFonts w:ascii="Times New Roman" w:hAnsi="Times New Roman"/>
        </w:rPr>
        <w:t>(</w:t>
      </w:r>
      <w:r>
        <w:rPr>
          <w:rFonts w:ascii="Times New Roman" w:hAnsi="Times New Roman"/>
        </w:rPr>
        <w:t>S</w:t>
      </w:r>
      <w:r w:rsidR="004458D5">
        <w:rPr>
          <w:rFonts w:ascii="Times New Roman" w:hAnsi="Times New Roman"/>
        </w:rPr>
        <w:t>)</w:t>
      </w:r>
      <w:r>
        <w:rPr>
          <w:rFonts w:ascii="Times New Roman" w:hAnsi="Times New Roman"/>
        </w:rPr>
        <w:t>Cell</w:t>
      </w:r>
    </w:p>
    <w:p w14:paraId="0250D0D4" w14:textId="3C57EFB8" w:rsidR="001F2198" w:rsidRPr="001F2198" w:rsidRDefault="001F2198" w:rsidP="001F2198">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4</w:t>
      </w:r>
      <w:r w:rsidR="007E21F5">
        <w:rPr>
          <w:rFonts w:ascii="Times New Roman" w:hAnsi="Times New Roman"/>
          <w:i/>
        </w:rPr>
        <w:t xml:space="preserve"> (P(S)Cell-&gt;</w:t>
      </w:r>
      <w:r w:rsidR="007E21F5" w:rsidRPr="007E21F5">
        <w:rPr>
          <w:rFonts w:ascii="Times New Roman" w:hAnsi="Times New Roman"/>
          <w:i/>
        </w:rPr>
        <w:t xml:space="preserve"> </w:t>
      </w:r>
      <w:r w:rsidR="007E21F5">
        <w:rPr>
          <w:rFonts w:ascii="Times New Roman" w:hAnsi="Times New Roman"/>
          <w:i/>
        </w:rPr>
        <w:t>P(S)Cell)</w:t>
      </w:r>
      <w:r>
        <w:rPr>
          <w:rFonts w:ascii="Times New Roman" w:hAnsi="Times New Roman"/>
        </w:rPr>
        <w:t xml:space="preserve">: </w:t>
      </w:r>
      <w:r w:rsidRPr="004339EF">
        <w:rPr>
          <w:rFonts w:ascii="Times New Roman" w:hAnsi="Times New Roman"/>
        </w:rPr>
        <w:t xml:space="preserve">self-scheduling on the </w:t>
      </w:r>
      <w:r w:rsidR="000646F2">
        <w:rPr>
          <w:rFonts w:ascii="Times New Roman" w:hAnsi="Times New Roman"/>
        </w:rPr>
        <w:t>P(S)Cell when configured to be scheduled from an SCell</w:t>
      </w:r>
    </w:p>
    <w:p w14:paraId="2463BA76" w14:textId="66885761" w:rsidR="00E9530F" w:rsidRDefault="00E9530F" w:rsidP="008C1D3B">
      <w:pPr>
        <w:pStyle w:val="a0"/>
        <w:spacing w:before="120"/>
        <w:rPr>
          <w:rFonts w:ascii="Times New Roman" w:hAnsi="Times New Roma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simplicity, the </w:t>
      </w:r>
      <w:r w:rsidRPr="004339EF">
        <w:rPr>
          <w:rFonts w:ascii="Times New Roman" w:hAnsi="Times New Roman"/>
        </w:rPr>
        <w:t>‘SCell used for scheduling P</w:t>
      </w:r>
      <w:r w:rsidR="004458D5">
        <w:rPr>
          <w:rFonts w:ascii="Times New Roman" w:hAnsi="Times New Roman"/>
        </w:rPr>
        <w:t>(</w:t>
      </w:r>
      <w:r w:rsidRPr="004339EF">
        <w:rPr>
          <w:rFonts w:ascii="Times New Roman" w:hAnsi="Times New Roman"/>
        </w:rPr>
        <w:t>S</w:t>
      </w:r>
      <w:r w:rsidR="004458D5">
        <w:rPr>
          <w:rFonts w:ascii="Times New Roman" w:hAnsi="Times New Roman"/>
        </w:rPr>
        <w:t>)</w:t>
      </w:r>
      <w:r w:rsidRPr="004339EF">
        <w:rPr>
          <w:rFonts w:ascii="Times New Roman" w:hAnsi="Times New Roman"/>
        </w:rPr>
        <w:t>Cell’</w:t>
      </w:r>
      <w:r>
        <w:rPr>
          <w:rFonts w:ascii="Times New Roman" w:hAnsi="Times New Roman"/>
        </w:rPr>
        <w:t xml:space="preserve"> is denoted as S-SCell (Special Scell) and others as N-Scell (Normal Scell)</w:t>
      </w:r>
      <w:r w:rsidR="004A015F">
        <w:rPr>
          <w:rFonts w:ascii="Times New Roman" w:hAnsi="Times New Roman"/>
        </w:rPr>
        <w:t xml:space="preserve"> in </w:t>
      </w:r>
      <w:r w:rsidR="00924814">
        <w:rPr>
          <w:rFonts w:ascii="Times New Roman" w:hAnsi="Times New Roman"/>
        </w:rPr>
        <w:t xml:space="preserve">the </w:t>
      </w:r>
      <w:r w:rsidR="004A015F">
        <w:rPr>
          <w:rFonts w:ascii="Times New Roman" w:hAnsi="Times New Roman"/>
        </w:rPr>
        <w:t>later part</w:t>
      </w:r>
      <w:r>
        <w:rPr>
          <w:rFonts w:ascii="Times New Roman" w:hAnsi="Times New Roman"/>
        </w:rPr>
        <w:t>.</w:t>
      </w:r>
    </w:p>
    <w:p w14:paraId="2ADA9317" w14:textId="1D81E8F9" w:rsidR="006005F1" w:rsidRDefault="006005F1" w:rsidP="00AE180C">
      <w:pPr>
        <w:pStyle w:val="3"/>
        <w:numPr>
          <w:ilvl w:val="2"/>
          <w:numId w:val="32"/>
        </w:numPr>
        <w:tabs>
          <w:tab w:val="left" w:pos="-5500"/>
        </w:tabs>
        <w:ind w:left="1304"/>
        <w:rPr>
          <w:lang w:eastAsia="zh-CN"/>
        </w:rPr>
      </w:pPr>
      <w:r>
        <w:rPr>
          <w:lang w:eastAsia="zh-CN"/>
        </w:rPr>
        <w:t>Fallback DCI in Type 0/0A/1/2 CSS</w:t>
      </w:r>
    </w:p>
    <w:p w14:paraId="77852D13" w14:textId="2F9419F8" w:rsidR="006005F1" w:rsidRDefault="006005F1" w:rsidP="006005F1">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59264" behindDoc="0" locked="0" layoutInCell="1" allowOverlap="1" wp14:anchorId="611BDE07" wp14:editId="41E3767D">
                <wp:simplePos x="0" y="0"/>
                <wp:positionH relativeFrom="margin">
                  <wp:posOffset>-21590</wp:posOffset>
                </wp:positionH>
                <wp:positionV relativeFrom="paragraph">
                  <wp:posOffset>265430</wp:posOffset>
                </wp:positionV>
                <wp:extent cx="5708015" cy="1404620"/>
                <wp:effectExtent l="0" t="0" r="26035" b="228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67FEE333" w14:textId="77777777" w:rsidR="00206B4C" w:rsidRPr="00F31B74" w:rsidRDefault="00206B4C" w:rsidP="006005F1">
                            <w:pPr>
                              <w:rPr>
                                <w:rFonts w:ascii="Times New Roman" w:hAnsi="Times New Roman"/>
                                <w:highlight w:val="green"/>
                              </w:rPr>
                            </w:pPr>
                            <w:r w:rsidRPr="00F31B74">
                              <w:rPr>
                                <w:rFonts w:ascii="Times New Roman" w:hAnsi="Times New Roman"/>
                                <w:highlight w:val="green"/>
                              </w:rPr>
                              <w:t>Agreements:</w:t>
                            </w:r>
                          </w:p>
                          <w:p w14:paraId="385F0D7E" w14:textId="77777777" w:rsidR="00206B4C" w:rsidRPr="00D20FB9" w:rsidRDefault="00206B4C" w:rsidP="006005F1">
                            <w:pPr>
                              <w:numPr>
                                <w:ilvl w:val="1"/>
                                <w:numId w:val="23"/>
                              </w:numPr>
                              <w:tabs>
                                <w:tab w:val="clear" w:pos="1440"/>
                                <w:tab w:val="num" w:pos="360"/>
                              </w:tabs>
                              <w:ind w:left="357" w:hanging="357"/>
                              <w:rPr>
                                <w:rFonts w:ascii="Times New Roman" w:hAnsi="Times New Roman"/>
                              </w:rPr>
                            </w:pPr>
                            <w:r w:rsidRPr="00D20FB9">
                              <w:rPr>
                                <w:rFonts w:ascii="Times New Roman" w:hAnsi="Times New Roman" w:hint="eastAsia"/>
                              </w:rPr>
                              <w:t>When CCS from an SCell (sSCell) to PCell/PSCell is configured, UE monitors Type 0/0A/1/2 CSS sets (for the DCI formats associated with those SS sets) only on the PCell/PSCell and not on the sSCell</w:t>
                            </w:r>
                          </w:p>
                          <w:p w14:paraId="1E681678" w14:textId="55544F50" w:rsidR="00206B4C" w:rsidRPr="006005F1" w:rsidRDefault="00206B4C" w:rsidP="006005F1">
                            <w:pPr>
                              <w:numPr>
                                <w:ilvl w:val="2"/>
                                <w:numId w:val="23"/>
                              </w:numPr>
                              <w:rPr>
                                <w:rFonts w:ascii="Times New Roman" w:hAnsi="Times New Roman"/>
                              </w:rPr>
                            </w:pPr>
                            <w:r w:rsidRPr="00D20FB9">
                              <w:rPr>
                                <w:rFonts w:ascii="Times New Roman" w:hAnsi="Times New Roman" w:hint="eastAsia"/>
                              </w:rPr>
                              <w:t>Note: UE monitors Type 0/0A/2 CSS only on PCell while Type 1 CSS can be monitored on PCell/PSCell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1BDE07" id="_x0000_s1027" type="#_x0000_t202" style="position:absolute;left:0;text-align:left;margin-left:-1.7pt;margin-top:20.9pt;width:449.4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">
                <v:textbox style="mso-fit-shape-to-text:t">
                  <w:txbxContent>
                    <w:p w14:paraId="67FEE333" w14:textId="77777777" w:rsidR="00206B4C" w:rsidRPr="00F31B74" w:rsidRDefault="00206B4C" w:rsidP="006005F1">
                      <w:pPr>
                        <w:rPr>
                          <w:rFonts w:ascii="Times New Roman" w:hAnsi="Times New Roman"/>
                          <w:highlight w:val="green"/>
                        </w:rPr>
                      </w:pPr>
                      <w:r w:rsidRPr="00F31B74">
                        <w:rPr>
                          <w:rFonts w:ascii="Times New Roman" w:hAnsi="Times New Roman"/>
                          <w:highlight w:val="green"/>
                        </w:rPr>
                        <w:t>Agreements:</w:t>
                      </w:r>
                    </w:p>
                    <w:p w14:paraId="385F0D7E" w14:textId="77777777" w:rsidR="00206B4C" w:rsidRPr="00D20FB9" w:rsidRDefault="00206B4C" w:rsidP="006005F1">
                      <w:pPr>
                        <w:numPr>
                          <w:ilvl w:val="1"/>
                          <w:numId w:val="23"/>
                        </w:numPr>
                        <w:tabs>
                          <w:tab w:val="clear" w:pos="1440"/>
                          <w:tab w:val="num" w:pos="360"/>
                        </w:tabs>
                        <w:ind w:left="357" w:hanging="357"/>
                        <w:rPr>
                          <w:rFonts w:ascii="Times New Roman" w:hAnsi="Times New Roman"/>
                        </w:rPr>
                      </w:pPr>
                      <w:r w:rsidRPr="00D20FB9">
                        <w:rPr>
                          <w:rFonts w:ascii="Times New Roman" w:hAnsi="Times New Roman" w:hint="eastAsia"/>
                        </w:rPr>
                        <w:t>When CCS from an SCell (sSCell) to PCell/PSCell is configured, UE monitors Type 0/0A/1/2 CSS sets (for the DCI formats associated with those SS sets) only on the PCell/PSCell and not on the sSCell</w:t>
                      </w:r>
                    </w:p>
                    <w:p w14:paraId="1E681678" w14:textId="55544F50" w:rsidR="00206B4C" w:rsidRPr="006005F1" w:rsidRDefault="00206B4C" w:rsidP="006005F1">
                      <w:pPr>
                        <w:numPr>
                          <w:ilvl w:val="2"/>
                          <w:numId w:val="23"/>
                        </w:numPr>
                        <w:rPr>
                          <w:rFonts w:ascii="Times New Roman" w:hAnsi="Times New Roman"/>
                        </w:rPr>
                      </w:pPr>
                      <w:r w:rsidRPr="00D20FB9">
                        <w:rPr>
                          <w:rFonts w:ascii="Times New Roman" w:hAnsi="Times New Roman" w:hint="eastAsia"/>
                        </w:rPr>
                        <w:t>Note: UE monitors Type 0/0A/2 CSS only on PCell while Type 1 CSS can be monitored on PCell/PSCell</w:t>
                      </w:r>
                    </w:p>
                  </w:txbxContent>
                </v:textbox>
                <w10:wrap type="square" anchorx="margin"/>
              </v:shape>
            </w:pict>
          </mc:Fallback>
        </mc:AlternateContent>
      </w:r>
      <w:r w:rsidRPr="006005F1">
        <w:rPr>
          <w:rFonts w:ascii="Times New Roman" w:eastAsia="宋体" w:hAnsi="Times New Roman" w:hint="eastAsia"/>
          <w:szCs w:val="16"/>
          <w:lang w:eastAsia="zh-CN"/>
        </w:rPr>
        <w:t>I</w:t>
      </w:r>
      <w:r w:rsidRPr="006005F1">
        <w:rPr>
          <w:rFonts w:ascii="Times New Roman" w:eastAsia="宋体" w:hAnsi="Times New Roman"/>
          <w:szCs w:val="16"/>
          <w:lang w:eastAsia="zh-CN"/>
        </w:rPr>
        <w:t xml:space="preserve">n </w:t>
      </w:r>
      <w:r>
        <w:rPr>
          <w:rFonts w:ascii="Times New Roman" w:eastAsia="宋体" w:hAnsi="Times New Roman"/>
          <w:szCs w:val="16"/>
          <w:lang w:eastAsia="zh-CN"/>
        </w:rPr>
        <w:t xml:space="preserve">RAN1#103, the following agreement is made regarding </w:t>
      </w:r>
      <w:r w:rsidR="00C63460">
        <w:rPr>
          <w:rFonts w:ascii="Times New Roman" w:eastAsia="宋体" w:hAnsi="Times New Roman"/>
          <w:szCs w:val="16"/>
          <w:lang w:eastAsia="zh-CN"/>
        </w:rPr>
        <w:t xml:space="preserve">fallback DCI in </w:t>
      </w:r>
      <w:r>
        <w:rPr>
          <w:rFonts w:ascii="Times New Roman" w:eastAsia="宋体" w:hAnsi="Times New Roman"/>
          <w:szCs w:val="16"/>
          <w:lang w:eastAsia="zh-CN"/>
        </w:rPr>
        <w:t>Type 0/0A/1/2 CSS:</w:t>
      </w:r>
    </w:p>
    <w:p w14:paraId="0F50927B" w14:textId="59B58F71" w:rsidR="006005F1" w:rsidRDefault="000E7BFB" w:rsidP="008C1D3B">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1312" behindDoc="0" locked="0" layoutInCell="1" allowOverlap="1" wp14:anchorId="16A8DCEE" wp14:editId="413F59FB">
                <wp:simplePos x="0" y="0"/>
                <wp:positionH relativeFrom="margin">
                  <wp:align>left</wp:align>
                </wp:positionH>
                <wp:positionV relativeFrom="paragraph">
                  <wp:posOffset>1743607</wp:posOffset>
                </wp:positionV>
                <wp:extent cx="5708015" cy="1875790"/>
                <wp:effectExtent l="0" t="0" r="26035" b="1016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876370"/>
                        </a:xfrm>
                        <a:prstGeom prst="rect">
                          <a:avLst/>
                        </a:prstGeom>
                        <a:solidFill>
                          <a:srgbClr val="FFFFFF"/>
                        </a:solidFill>
                        <a:ln w="9525">
                          <a:solidFill>
                            <a:srgbClr val="000000"/>
                          </a:solidFill>
                          <a:miter lim="800000"/>
                          <a:headEnd/>
                          <a:tailEnd/>
                        </a:ln>
                      </wps:spPr>
                      <wps:txbx>
                        <w:txbxContent>
                          <w:p w14:paraId="05AB6203" w14:textId="00BD4B0A" w:rsidR="00206B4C" w:rsidRDefault="00206B4C" w:rsidP="00D75616">
                            <w:pPr>
                              <w:pStyle w:val="a0"/>
                              <w:rPr>
                                <w:rFonts w:ascii="Times New Roman" w:eastAsia="宋体" w:hAnsi="Times New Roman"/>
                                <w:szCs w:val="16"/>
                                <w:lang w:eastAsia="zh-CN"/>
                              </w:rPr>
                            </w:pPr>
                            <w:r w:rsidRPr="00C63460">
                              <w:rPr>
                                <w:rFonts w:ascii="Times New Roman" w:eastAsia="宋体" w:hAnsi="Times New Roman" w:hint="eastAsia"/>
                                <w:szCs w:val="16"/>
                                <w:highlight w:val="cyan"/>
                                <w:lang w:eastAsia="zh-CN"/>
                              </w:rPr>
                              <w:t>T</w:t>
                            </w:r>
                            <w:r>
                              <w:rPr>
                                <w:rFonts w:ascii="Times New Roman" w:eastAsia="宋体" w:hAnsi="Times New Roman"/>
                                <w:szCs w:val="16"/>
                                <w:highlight w:val="cyan"/>
                                <w:lang w:eastAsia="zh-CN"/>
                              </w:rPr>
                              <w:t>S 38.213 v16.4</w:t>
                            </w:r>
                            <w:r w:rsidRPr="00C63460">
                              <w:rPr>
                                <w:rFonts w:ascii="Times New Roman" w:eastAsia="宋体" w:hAnsi="Times New Roman"/>
                                <w:szCs w:val="16"/>
                                <w:highlight w:val="cyan"/>
                                <w:lang w:eastAsia="zh-CN"/>
                              </w:rPr>
                              <w:t>.0</w:t>
                            </w:r>
                          </w:p>
                          <w:p w14:paraId="7B8A0AC2" w14:textId="77777777"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 xml:space="preserve">If a UE is provided </w:t>
                            </w:r>
                          </w:p>
                          <w:p w14:paraId="79CBA9BC" w14:textId="77777777"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w:t>
                            </w:r>
                            <w:r w:rsidRPr="00D75616">
                              <w:rPr>
                                <w:rFonts w:ascii="Times New Roman" w:eastAsia="宋体" w:hAnsi="Times New Roman"/>
                                <w:szCs w:val="16"/>
                                <w:lang w:eastAsia="zh-CN"/>
                              </w:rPr>
                              <w:tab/>
                              <w:t xml:space="preserve">one or more search space sets by corresponding one or more of searchSpaceZero, searchSpaceSIB1, searchSpaceOtherSystemInformation, pagingSearchSpace, ra-SearchSpace, and </w:t>
                            </w:r>
                          </w:p>
                          <w:p w14:paraId="153B9BD8" w14:textId="5DFE74AF"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w:t>
                            </w:r>
                            <w:r w:rsidRPr="00D75616">
                              <w:rPr>
                                <w:rFonts w:ascii="Times New Roman" w:eastAsia="宋体" w:hAnsi="Times New Roman"/>
                                <w:szCs w:val="16"/>
                                <w:lang w:eastAsia="zh-CN"/>
                              </w:rPr>
                              <w:tab/>
                              <w:t>a C-RNTI, an MCS-C-RNTI, a CS-RNTI, a SL</w:t>
                            </w:r>
                            <w:r w:rsidRPr="00D75616">
                              <w:rPr>
                                <w:rFonts w:ascii="Times New Roman" w:eastAsia="宋体" w:hAnsi="Times New Roman" w:hint="eastAsia"/>
                                <w:szCs w:val="16"/>
                                <w:lang w:eastAsia="zh-CN"/>
                              </w:rPr>
                              <w:t>-RNTI</w:t>
                            </w:r>
                            <w:r w:rsidRPr="00D75616">
                              <w:rPr>
                                <w:rFonts w:ascii="Times New Roman" w:eastAsia="宋体" w:hAnsi="Times New Roman"/>
                                <w:szCs w:val="16"/>
                                <w:lang w:eastAsia="zh-CN"/>
                              </w:rPr>
                              <w:t xml:space="preserve">, a SL-CS-RNTI, </w:t>
                            </w:r>
                            <w:r w:rsidRPr="00B4251D">
                              <w:rPr>
                                <w:rFonts w:ascii="Times New Roman" w:eastAsia="宋体" w:hAnsi="Times New Roman"/>
                                <w:szCs w:val="16"/>
                                <w:lang w:eastAsia="zh-CN"/>
                              </w:rPr>
                              <w:t>or a SL Semi-Persistent Scheduling V-RNTI</w:t>
                            </w:r>
                          </w:p>
                          <w:p w14:paraId="3CA69C14" w14:textId="48ABE635"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A8DCEE" id="_x0000_s1028" type="#_x0000_t202" style="position:absolute;left:0;text-align:left;margin-left:0;margin-top:137.3pt;width:449.45pt;height:147.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">
                <v:textbox>
                  <w:txbxContent>
                    <w:p w14:paraId="05AB6203" w14:textId="00BD4B0A" w:rsidR="00206B4C" w:rsidRDefault="00206B4C" w:rsidP="00D75616">
                      <w:pPr>
                        <w:pStyle w:val="a0"/>
                        <w:rPr>
                          <w:rFonts w:ascii="Times New Roman" w:eastAsia="宋体" w:hAnsi="Times New Roman"/>
                          <w:szCs w:val="16"/>
                          <w:lang w:eastAsia="zh-CN"/>
                        </w:rPr>
                      </w:pPr>
                      <w:r w:rsidRPr="00C63460">
                        <w:rPr>
                          <w:rFonts w:ascii="Times New Roman" w:eastAsia="宋体" w:hAnsi="Times New Roman" w:hint="eastAsia"/>
                          <w:szCs w:val="16"/>
                          <w:highlight w:val="cyan"/>
                          <w:lang w:eastAsia="zh-CN"/>
                        </w:rPr>
                        <w:t>T</w:t>
                      </w:r>
                      <w:r>
                        <w:rPr>
                          <w:rFonts w:ascii="Times New Roman" w:eastAsia="宋体" w:hAnsi="Times New Roman"/>
                          <w:szCs w:val="16"/>
                          <w:highlight w:val="cyan"/>
                          <w:lang w:eastAsia="zh-CN"/>
                        </w:rPr>
                        <w:t>S 38.213 v16.4</w:t>
                      </w:r>
                      <w:r w:rsidRPr="00C63460">
                        <w:rPr>
                          <w:rFonts w:ascii="Times New Roman" w:eastAsia="宋体" w:hAnsi="Times New Roman"/>
                          <w:szCs w:val="16"/>
                          <w:highlight w:val="cyan"/>
                          <w:lang w:eastAsia="zh-CN"/>
                        </w:rPr>
                        <w:t>.0</w:t>
                      </w:r>
                    </w:p>
                    <w:p w14:paraId="7B8A0AC2" w14:textId="77777777"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 xml:space="preserve">If a UE is provided </w:t>
                      </w:r>
                    </w:p>
                    <w:p w14:paraId="79CBA9BC" w14:textId="77777777"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w:t>
                      </w:r>
                      <w:r w:rsidRPr="00D75616">
                        <w:rPr>
                          <w:rFonts w:ascii="Times New Roman" w:eastAsia="宋体" w:hAnsi="Times New Roman"/>
                          <w:szCs w:val="16"/>
                          <w:lang w:eastAsia="zh-CN"/>
                        </w:rPr>
                        <w:tab/>
                        <w:t xml:space="preserve">one or more search space sets by corresponding one or more of searchSpaceZero, searchSpaceSIB1, searchSpaceOtherSystemInformation, pagingSearchSpace, ra-SearchSpace, and </w:t>
                      </w:r>
                    </w:p>
                    <w:p w14:paraId="153B9BD8" w14:textId="5DFE74AF"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w:t>
                      </w:r>
                      <w:r w:rsidRPr="00D75616">
                        <w:rPr>
                          <w:rFonts w:ascii="Times New Roman" w:eastAsia="宋体" w:hAnsi="Times New Roman"/>
                          <w:szCs w:val="16"/>
                          <w:lang w:eastAsia="zh-CN"/>
                        </w:rPr>
                        <w:tab/>
                        <w:t>a C-RNTI, an MCS-C-RNTI, a CS-RNTI, a SL</w:t>
                      </w:r>
                      <w:r w:rsidRPr="00D75616">
                        <w:rPr>
                          <w:rFonts w:ascii="Times New Roman" w:eastAsia="宋体" w:hAnsi="Times New Roman" w:hint="eastAsia"/>
                          <w:szCs w:val="16"/>
                          <w:lang w:eastAsia="zh-CN"/>
                        </w:rPr>
                        <w:t>-RNTI</w:t>
                      </w:r>
                      <w:r w:rsidRPr="00D75616">
                        <w:rPr>
                          <w:rFonts w:ascii="Times New Roman" w:eastAsia="宋体" w:hAnsi="Times New Roman"/>
                          <w:szCs w:val="16"/>
                          <w:lang w:eastAsia="zh-CN"/>
                        </w:rPr>
                        <w:t xml:space="preserve">, a SL-CS-RNTI, </w:t>
                      </w:r>
                      <w:r w:rsidRPr="00B4251D">
                        <w:rPr>
                          <w:rFonts w:ascii="Times New Roman" w:eastAsia="宋体" w:hAnsi="Times New Roman"/>
                          <w:szCs w:val="16"/>
                          <w:lang w:eastAsia="zh-CN"/>
                        </w:rPr>
                        <w:t>or a SL Semi-Persistent Scheduling V-RNTI</w:t>
                      </w:r>
                    </w:p>
                    <w:p w14:paraId="3CA69C14" w14:textId="48ABE635" w:rsidR="00206B4C" w:rsidRPr="00D75616" w:rsidRDefault="00206B4C" w:rsidP="00D75616">
                      <w:pPr>
                        <w:pStyle w:val="a0"/>
                        <w:spacing w:before="120"/>
                        <w:rPr>
                          <w:rFonts w:ascii="Times New Roman" w:eastAsia="宋体" w:hAnsi="Times New Roman"/>
                          <w:szCs w:val="16"/>
                          <w:lang w:eastAsia="zh-CN"/>
                        </w:rPr>
                      </w:pPr>
                      <w:r w:rsidRPr="00D75616">
                        <w:rPr>
                          <w:rFonts w:ascii="Times New Roman" w:eastAsia="宋体" w:hAnsi="Times New Roman"/>
                          <w:szCs w:val="16"/>
                          <w:lang w:eastAsia="zh-CN"/>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w:t>
                      </w:r>
                    </w:p>
                  </w:txbxContent>
                </v:textbox>
                <w10:wrap type="square" anchorx="margin"/>
              </v:shape>
            </w:pict>
          </mc:Fallback>
        </mc:AlternateContent>
      </w:r>
      <w:r w:rsidR="006005F1" w:rsidRPr="006005F1">
        <w:rPr>
          <w:rFonts w:ascii="Times New Roman" w:eastAsia="宋体" w:hAnsi="Times New Roman" w:hint="eastAsia"/>
          <w:szCs w:val="16"/>
          <w:lang w:eastAsia="zh-CN"/>
        </w:rPr>
        <w:t>B</w:t>
      </w:r>
      <w:r w:rsidR="006005F1" w:rsidRPr="006005F1">
        <w:rPr>
          <w:rFonts w:ascii="Times New Roman" w:eastAsia="宋体" w:hAnsi="Times New Roman"/>
          <w:szCs w:val="16"/>
          <w:lang w:eastAsia="zh-CN"/>
        </w:rPr>
        <w:t xml:space="preserve">ased </w:t>
      </w:r>
      <w:r w:rsidR="006005F1">
        <w:rPr>
          <w:rFonts w:ascii="Times New Roman" w:eastAsia="宋体" w:hAnsi="Times New Roman"/>
          <w:szCs w:val="16"/>
          <w:lang w:eastAsia="zh-CN"/>
        </w:rPr>
        <w:t xml:space="preserve">on the above agreement, fallback DCI (i.e. DCI 0_0/1_0) in Type 0/0A/1/2 CSS </w:t>
      </w:r>
      <w:r w:rsidR="00DD7B11">
        <w:rPr>
          <w:rFonts w:ascii="Times New Roman" w:eastAsia="宋体" w:hAnsi="Times New Roman"/>
          <w:szCs w:val="16"/>
          <w:lang w:eastAsia="zh-CN"/>
        </w:rPr>
        <w:t xml:space="preserve">will only exist in </w:t>
      </w:r>
      <w:r w:rsidR="00DD7B11" w:rsidRPr="00F961F3">
        <w:rPr>
          <w:rFonts w:ascii="Times New Roman" w:eastAsia="宋体" w:hAnsi="Times New Roman"/>
          <w:i/>
          <w:szCs w:val="16"/>
          <w:lang w:eastAsia="zh-CN"/>
        </w:rPr>
        <w:t>Case 4</w:t>
      </w:r>
      <w:r w:rsidR="00DD7B11">
        <w:rPr>
          <w:rFonts w:ascii="Times New Roman" w:eastAsia="宋体" w:hAnsi="Times New Roman"/>
          <w:szCs w:val="16"/>
          <w:lang w:eastAsia="zh-CN"/>
        </w:rPr>
        <w:t xml:space="preserve"> out of the above</w:t>
      </w:r>
      <w:r w:rsidR="00824B0B">
        <w:rPr>
          <w:rFonts w:ascii="Times New Roman" w:eastAsia="宋体" w:hAnsi="Times New Roman"/>
          <w:szCs w:val="16"/>
          <w:lang w:eastAsia="zh-CN"/>
        </w:rPr>
        <w:t>-mentioned</w:t>
      </w:r>
      <w:r w:rsidR="00DD7B11">
        <w:rPr>
          <w:rFonts w:ascii="Times New Roman" w:eastAsia="宋体" w:hAnsi="Times New Roman"/>
          <w:szCs w:val="16"/>
          <w:lang w:eastAsia="zh-CN"/>
        </w:rPr>
        <w:t xml:space="preserve"> cases. </w:t>
      </w:r>
      <w:r w:rsidR="00D75616">
        <w:rPr>
          <w:rFonts w:ascii="Times New Roman" w:eastAsia="宋体" w:hAnsi="Times New Roman"/>
          <w:szCs w:val="16"/>
          <w:lang w:eastAsia="zh-CN"/>
        </w:rPr>
        <w:t>It is obvious that</w:t>
      </w:r>
      <w:r w:rsidR="00DD7B11">
        <w:rPr>
          <w:rFonts w:ascii="Times New Roman" w:eastAsia="宋体" w:hAnsi="Times New Roman"/>
          <w:szCs w:val="16"/>
          <w:lang w:eastAsia="zh-CN"/>
        </w:rPr>
        <w:t xml:space="preserve"> fallback DCI with CRC scrambled by RNTI asso</w:t>
      </w:r>
      <w:r w:rsidR="0027731C">
        <w:rPr>
          <w:rFonts w:ascii="Times New Roman" w:eastAsia="宋体" w:hAnsi="Times New Roman"/>
          <w:szCs w:val="16"/>
          <w:lang w:eastAsia="zh-CN"/>
        </w:rPr>
        <w:t>c</w:t>
      </w:r>
      <w:r w:rsidR="00DD7B11">
        <w:rPr>
          <w:rFonts w:ascii="Times New Roman" w:eastAsia="宋体" w:hAnsi="Times New Roman"/>
          <w:szCs w:val="16"/>
          <w:lang w:eastAsia="zh-CN"/>
        </w:rPr>
        <w:t xml:space="preserve">iated with corresponding CSS type (i.e. </w:t>
      </w:r>
      <w:r w:rsidR="00DD7B11" w:rsidRPr="00DD7B11">
        <w:rPr>
          <w:rFonts w:ascii="Times New Roman" w:eastAsia="宋体" w:hAnsi="Times New Roman"/>
          <w:szCs w:val="16"/>
          <w:lang w:eastAsia="zh-CN"/>
        </w:rPr>
        <w:t>SI-RNTI, RA-RNTI</w:t>
      </w:r>
      <w:r w:rsidR="0027731C" w:rsidRPr="00DD7B11">
        <w:rPr>
          <w:rFonts w:ascii="Times New Roman" w:eastAsia="宋体" w:hAnsi="Times New Roman"/>
          <w:szCs w:val="16"/>
          <w:lang w:eastAsia="zh-CN"/>
        </w:rPr>
        <w:t>,</w:t>
      </w:r>
      <w:r w:rsidR="0027731C">
        <w:rPr>
          <w:rFonts w:ascii="Times New Roman" w:eastAsia="宋体" w:hAnsi="Times New Roman"/>
          <w:szCs w:val="16"/>
          <w:lang w:eastAsia="zh-CN"/>
        </w:rPr>
        <w:t xml:space="preserve"> TC-RNTI, </w:t>
      </w:r>
      <w:r w:rsidR="00DD7B11" w:rsidRPr="00DD7B11">
        <w:rPr>
          <w:rFonts w:ascii="Times New Roman" w:eastAsia="宋体" w:hAnsi="Times New Roman"/>
          <w:szCs w:val="16"/>
          <w:lang w:eastAsia="zh-CN"/>
        </w:rPr>
        <w:t>MsgB-RNTI</w:t>
      </w:r>
      <w:r w:rsidR="00DD7B11" w:rsidRPr="00DD7B11">
        <w:rPr>
          <w:rFonts w:ascii="Times New Roman" w:eastAsia="宋体" w:hAnsi="Times New Roman" w:hint="eastAsia"/>
          <w:szCs w:val="16"/>
          <w:lang w:eastAsia="zh-CN"/>
        </w:rPr>
        <w:t>,</w:t>
      </w:r>
      <w:r w:rsidR="00DD7B11" w:rsidRPr="00DD7B11">
        <w:rPr>
          <w:rFonts w:ascii="Times New Roman" w:eastAsia="宋体" w:hAnsi="Times New Roman"/>
          <w:szCs w:val="16"/>
          <w:lang w:eastAsia="zh-CN"/>
        </w:rPr>
        <w:t xml:space="preserve"> or P-RNTI</w:t>
      </w:r>
      <w:r w:rsidR="00DD7B11">
        <w:rPr>
          <w:rFonts w:ascii="Times New Roman" w:eastAsia="宋体" w:hAnsi="Times New Roman"/>
          <w:szCs w:val="16"/>
          <w:lang w:eastAsia="zh-CN"/>
        </w:rPr>
        <w:t xml:space="preserve">) is allowed in P(S)Cell self-scheduling. </w:t>
      </w:r>
      <w:r w:rsidR="00D75616">
        <w:rPr>
          <w:rFonts w:ascii="Times New Roman" w:eastAsia="宋体" w:hAnsi="Times New Roman"/>
          <w:szCs w:val="16"/>
          <w:lang w:eastAsia="zh-CN"/>
        </w:rPr>
        <w:t>However, it is not clear to us that whether to allow fallback DCI in CSS with CRC scrambled by UE specific RNTI such as C-RNTI, which is</w:t>
      </w:r>
      <w:r w:rsidR="00824B0B">
        <w:rPr>
          <w:rFonts w:ascii="Times New Roman" w:eastAsia="宋体" w:hAnsi="Times New Roman"/>
          <w:szCs w:val="16"/>
          <w:lang w:eastAsia="zh-CN"/>
        </w:rPr>
        <w:t xml:space="preserve"> </w:t>
      </w:r>
      <w:r w:rsidR="00824B0B">
        <w:rPr>
          <w:rFonts w:ascii="Times New Roman" w:eastAsia="宋体" w:hAnsi="Times New Roman" w:hint="eastAsia"/>
          <w:szCs w:val="16"/>
          <w:lang w:eastAsia="zh-CN"/>
        </w:rPr>
        <w:t>the</w:t>
      </w:r>
      <w:r w:rsidR="00D75616">
        <w:rPr>
          <w:rFonts w:ascii="Times New Roman" w:eastAsia="宋体" w:hAnsi="Times New Roman"/>
          <w:szCs w:val="16"/>
          <w:lang w:eastAsia="zh-CN"/>
        </w:rPr>
        <w:t xml:space="preserve"> existing UE behavior i</w:t>
      </w:r>
      <w:r w:rsidR="00DD7B11" w:rsidRPr="00DD7B11">
        <w:rPr>
          <w:rFonts w:ascii="Times New Roman" w:eastAsia="宋体" w:hAnsi="Times New Roman"/>
          <w:szCs w:val="16"/>
          <w:lang w:eastAsia="zh-CN"/>
        </w:rPr>
        <w:t>n NR Rel-15</w:t>
      </w:r>
      <w:r w:rsidR="00DD7B11">
        <w:rPr>
          <w:rFonts w:ascii="Times New Roman" w:eastAsia="宋体" w:hAnsi="Times New Roman"/>
          <w:szCs w:val="16"/>
          <w:lang w:eastAsia="zh-CN"/>
        </w:rPr>
        <w:t>/16</w:t>
      </w:r>
      <w:r w:rsidR="00D75616">
        <w:rPr>
          <w:rFonts w:ascii="Times New Roman" w:eastAsia="宋体" w:hAnsi="Times New Roman"/>
          <w:szCs w:val="16"/>
          <w:lang w:eastAsia="zh-CN"/>
        </w:rPr>
        <w:t xml:space="preserve"> as shown below:</w:t>
      </w:r>
    </w:p>
    <w:p w14:paraId="49DFDECE" w14:textId="254CCD5A" w:rsidR="00D75616" w:rsidRPr="00D75616" w:rsidRDefault="00364EA4" w:rsidP="00D75616">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Allowing P(S)cell to perform </w:t>
      </w:r>
      <w:r w:rsidR="009457CD">
        <w:rPr>
          <w:rFonts w:ascii="Times New Roman" w:eastAsia="宋体" w:hAnsi="Times New Roman"/>
          <w:szCs w:val="16"/>
          <w:lang w:eastAsia="zh-CN"/>
        </w:rPr>
        <w:t>S</w:t>
      </w:r>
      <w:r w:rsidR="009457CD">
        <w:rPr>
          <w:rFonts w:ascii="Times New Roman" w:eastAsia="宋体" w:hAnsi="Times New Roman" w:hint="eastAsia"/>
          <w:szCs w:val="16"/>
          <w:lang w:eastAsia="zh-CN"/>
        </w:rPr>
        <w:t>e</w:t>
      </w:r>
      <w:r w:rsidR="009457CD">
        <w:rPr>
          <w:rFonts w:ascii="Times New Roman" w:eastAsia="宋体" w:hAnsi="Times New Roman"/>
          <w:szCs w:val="16"/>
          <w:lang w:eastAsia="zh-CN"/>
        </w:rPr>
        <w:t>lf-scheduling with UE specific RNTI</w:t>
      </w:r>
      <w:r w:rsidR="00413358">
        <w:rPr>
          <w:rFonts w:ascii="Times New Roman" w:eastAsia="宋体" w:hAnsi="Times New Roman"/>
          <w:szCs w:val="16"/>
          <w:lang w:eastAsia="zh-CN"/>
        </w:rPr>
        <w:t xml:space="preserve"> in </w:t>
      </w:r>
      <w:r w:rsidR="003E6932">
        <w:rPr>
          <w:rFonts w:ascii="Times New Roman" w:eastAsia="宋体" w:hAnsi="Times New Roman"/>
          <w:szCs w:val="16"/>
          <w:lang w:eastAsia="zh-CN"/>
        </w:rPr>
        <w:t xml:space="preserve">a </w:t>
      </w:r>
      <w:r w:rsidR="00413358">
        <w:rPr>
          <w:rFonts w:ascii="Times New Roman" w:eastAsia="宋体" w:hAnsi="Times New Roman"/>
          <w:szCs w:val="16"/>
          <w:lang w:eastAsia="zh-CN"/>
        </w:rPr>
        <w:t>CSS</w:t>
      </w:r>
      <w:r w:rsidR="009457CD" w:rsidRPr="00D75616">
        <w:rPr>
          <w:rFonts w:ascii="Times New Roman" w:eastAsia="宋体" w:hAnsi="Times New Roman"/>
          <w:szCs w:val="16"/>
          <w:lang w:eastAsia="zh-CN"/>
        </w:rPr>
        <w:t xml:space="preserve"> </w:t>
      </w:r>
      <w:r w:rsidR="00D75616" w:rsidRPr="00D75616">
        <w:rPr>
          <w:rFonts w:ascii="Times New Roman" w:eastAsia="宋体" w:hAnsi="Times New Roman"/>
          <w:szCs w:val="16"/>
          <w:lang w:eastAsia="zh-CN"/>
        </w:rPr>
        <w:t>is very useful to avoid ambiguity and keep the service continuity during RRC reconfiguration. Therefore, even when Scell is enabled to schedule P(S)cell, this “fallback” operation should not be removed. Therefore, the following proposal is made:</w:t>
      </w:r>
    </w:p>
    <w:p w14:paraId="4102A5E6" w14:textId="5B0C75EE" w:rsidR="00C63460" w:rsidRPr="000E7BFB" w:rsidRDefault="00D75616" w:rsidP="000E7BFB">
      <w:pPr>
        <w:pStyle w:val="a0"/>
        <w:spacing w:before="120"/>
        <w:rPr>
          <w:rFonts w:ascii="Times New Roman" w:hAnsi="Times New Roman"/>
          <w:b/>
        </w:rPr>
      </w:pPr>
      <w:bookmarkStart w:id="11" w:name="_Ref6146646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a Scell is enabled to schedule a P(S)cell, the UE needs to monitor DCI 0_0/1_0 scrambled by </w:t>
      </w:r>
      <w:r w:rsidRPr="00546695">
        <w:rPr>
          <w:rFonts w:ascii="Times New Roman" w:hAnsi="Times New Roman"/>
          <w:b/>
        </w:rPr>
        <w:t>C-RNTI/MCS-C-RNTI/CS-RNTI</w:t>
      </w:r>
      <w:r>
        <w:rPr>
          <w:rFonts w:ascii="Times New Roman" w:hAnsi="Times New Roman"/>
          <w:b/>
        </w:rPr>
        <w:t xml:space="preserve"> (if provided) in </w:t>
      </w:r>
      <w:r w:rsidRPr="00A17EE6">
        <w:rPr>
          <w:rFonts w:ascii="Times New Roman" w:hAnsi="Times New Roman"/>
          <w:b/>
        </w:rPr>
        <w:t>Type 0/0a/1/2</w:t>
      </w:r>
      <w:r>
        <w:rPr>
          <w:rFonts w:ascii="Times New Roman" w:hAnsi="Times New Roman"/>
          <w:b/>
        </w:rPr>
        <w:t xml:space="preserve"> CSS of P(S)cell for self-scheduling.</w:t>
      </w:r>
      <w:bookmarkEnd w:id="11"/>
    </w:p>
    <w:p w14:paraId="6189CFF9" w14:textId="732013C8" w:rsidR="00D75616" w:rsidRPr="00D75616" w:rsidRDefault="00375B3D" w:rsidP="00AE180C">
      <w:pPr>
        <w:pStyle w:val="3"/>
        <w:numPr>
          <w:ilvl w:val="2"/>
          <w:numId w:val="32"/>
        </w:numPr>
        <w:tabs>
          <w:tab w:val="left" w:pos="-5500"/>
        </w:tabs>
        <w:ind w:left="1304"/>
        <w:rPr>
          <w:lang w:eastAsia="zh-CN"/>
        </w:rPr>
      </w:pPr>
      <w:bookmarkStart w:id="12" w:name="_Ref61517573"/>
      <w:r>
        <w:rPr>
          <w:lang w:eastAsia="zh-CN"/>
        </w:rPr>
        <w:lastRenderedPageBreak/>
        <w:t>N</w:t>
      </w:r>
      <w:r w:rsidR="00D75616">
        <w:rPr>
          <w:lang w:eastAsia="zh-CN"/>
        </w:rPr>
        <w:t>on-fallback DCI in USS</w:t>
      </w:r>
      <w:bookmarkEnd w:id="12"/>
    </w:p>
    <w:p w14:paraId="08150A40" w14:textId="40E0CC5C" w:rsidR="000E7BFB" w:rsidRDefault="00A663ED" w:rsidP="008C1D3B">
      <w:pPr>
        <w:pStyle w:val="a0"/>
        <w:spacing w:before="120"/>
        <w:rPr>
          <w:rFonts w:ascii="Times New Roman" w:hAnsi="Times New Roman"/>
        </w:rPr>
      </w:pPr>
      <w:r w:rsidRPr="005A0DF0">
        <w:rPr>
          <w:rFonts w:ascii="Times New Roman" w:eastAsia="宋体" w:hAnsi="Times New Roman"/>
          <w:i/>
          <w:szCs w:val="16"/>
          <w:lang w:eastAsia="zh-CN"/>
        </w:rPr>
        <w:t>For</w:t>
      </w:r>
      <w:r w:rsidR="00BE4DFC" w:rsidRPr="005A0DF0">
        <w:rPr>
          <w:rFonts w:ascii="Times New Roman" w:eastAsia="宋体" w:hAnsi="Times New Roman"/>
          <w:i/>
          <w:szCs w:val="16"/>
          <w:lang w:eastAsia="zh-CN"/>
        </w:rPr>
        <w:t xml:space="preserve"> Case 1 and Case 2</w:t>
      </w:r>
      <w:r w:rsidR="00BE4DFC">
        <w:rPr>
          <w:rFonts w:ascii="Times New Roman" w:eastAsia="宋体" w:hAnsi="Times New Roman"/>
          <w:szCs w:val="16"/>
          <w:lang w:eastAsia="zh-CN"/>
        </w:rPr>
        <w:t xml:space="preserve">, it is obvious that the PDCCH monitoring follows </w:t>
      </w:r>
      <w:r w:rsidR="00F56812">
        <w:rPr>
          <w:rFonts w:ascii="Times New Roman" w:eastAsia="宋体" w:hAnsi="Times New Roman" w:hint="eastAsia"/>
          <w:szCs w:val="16"/>
          <w:lang w:eastAsia="zh-CN"/>
        </w:rPr>
        <w:t>the</w:t>
      </w:r>
      <w:r w:rsidR="00F56812">
        <w:rPr>
          <w:rFonts w:ascii="Times New Roman" w:eastAsia="宋体" w:hAnsi="Times New Roman"/>
          <w:szCs w:val="16"/>
          <w:lang w:eastAsia="zh-CN"/>
        </w:rPr>
        <w:t xml:space="preserve"> </w:t>
      </w:r>
      <w:r w:rsidR="00F56812">
        <w:rPr>
          <w:rFonts w:ascii="Times New Roman" w:eastAsia="宋体" w:hAnsi="Times New Roman" w:hint="eastAsia"/>
          <w:szCs w:val="16"/>
          <w:lang w:eastAsia="zh-CN"/>
        </w:rPr>
        <w:t>ex</w:t>
      </w:r>
      <w:r w:rsidR="00854302">
        <w:rPr>
          <w:rFonts w:ascii="Times New Roman" w:eastAsia="宋体" w:hAnsi="Times New Roman"/>
          <w:szCs w:val="16"/>
          <w:lang w:eastAsia="zh-CN"/>
        </w:rPr>
        <w:t>is</w:t>
      </w:r>
      <w:r w:rsidR="00F56812">
        <w:rPr>
          <w:rFonts w:ascii="Times New Roman" w:eastAsia="宋体" w:hAnsi="Times New Roman"/>
          <w:szCs w:val="16"/>
          <w:lang w:eastAsia="zh-CN"/>
        </w:rPr>
        <w:t>ting</w:t>
      </w:r>
      <w:r w:rsidR="00BE4DFC">
        <w:rPr>
          <w:rFonts w:ascii="Times New Roman" w:eastAsia="宋体" w:hAnsi="Times New Roman"/>
          <w:szCs w:val="16"/>
          <w:lang w:eastAsia="zh-CN"/>
        </w:rPr>
        <w:t xml:space="preserve"> behaviors as in Rel-15&amp;16 since the scheduling is not related to the functionality of S-Scell scheduling </w:t>
      </w:r>
      <w:r w:rsidR="00BE4DFC" w:rsidRPr="004339EF">
        <w:rPr>
          <w:rFonts w:ascii="Times New Roman" w:hAnsi="Times New Roman"/>
        </w:rPr>
        <w:t>P</w:t>
      </w:r>
      <w:r w:rsidR="00BE4DFC">
        <w:rPr>
          <w:rFonts w:ascii="Times New Roman" w:hAnsi="Times New Roman"/>
        </w:rPr>
        <w:t>(</w:t>
      </w:r>
      <w:r w:rsidR="00BE4DFC" w:rsidRPr="004339EF">
        <w:rPr>
          <w:rFonts w:ascii="Times New Roman" w:hAnsi="Times New Roman"/>
        </w:rPr>
        <w:t>S</w:t>
      </w:r>
      <w:r w:rsidR="00BE4DFC">
        <w:rPr>
          <w:rFonts w:ascii="Times New Roman" w:hAnsi="Times New Roman"/>
        </w:rPr>
        <w:t>)</w:t>
      </w:r>
      <w:r w:rsidR="00BE4DFC" w:rsidRPr="004339EF">
        <w:rPr>
          <w:rFonts w:ascii="Times New Roman" w:hAnsi="Times New Roman"/>
        </w:rPr>
        <w:t>Cell</w:t>
      </w:r>
      <w:r w:rsidR="00BE4DFC">
        <w:rPr>
          <w:rFonts w:ascii="Times New Roman" w:hAnsi="Times New Roman"/>
        </w:rPr>
        <w:t>, i.e. UE will monitor non-fallback DCI in USS of S-Scell</w:t>
      </w:r>
      <w:r>
        <w:rPr>
          <w:rFonts w:ascii="Times New Roman" w:hAnsi="Times New Roman"/>
        </w:rPr>
        <w:t>.</w:t>
      </w:r>
    </w:p>
    <w:p w14:paraId="17A77AA8" w14:textId="47258D2C" w:rsidR="00D75616" w:rsidRDefault="005A0DF0" w:rsidP="008C1D3B">
      <w:pPr>
        <w:pStyle w:val="a0"/>
        <w:spacing w:before="120"/>
        <w:rPr>
          <w:rFonts w:ascii="Times New Roman" w:eastAsia="宋体" w:hAnsi="Times New Roman"/>
          <w:szCs w:val="16"/>
          <w:lang w:eastAsia="zh-CN"/>
        </w:rPr>
      </w:pPr>
      <w:r w:rsidRPr="005A0DF0">
        <w:rPr>
          <w:rFonts w:ascii="Times New Roman" w:eastAsia="宋体" w:hAnsi="Times New Roman" w:hint="eastAsia"/>
          <w:i/>
          <w:szCs w:val="16"/>
          <w:lang w:eastAsia="zh-CN"/>
        </w:rPr>
        <w:t>F</w:t>
      </w:r>
      <w:r w:rsidRPr="005A0DF0">
        <w:rPr>
          <w:rFonts w:ascii="Times New Roman" w:eastAsia="宋体" w:hAnsi="Times New Roman"/>
          <w:i/>
          <w:szCs w:val="16"/>
          <w:lang w:eastAsia="zh-CN"/>
        </w:rPr>
        <w:t xml:space="preserve">or </w:t>
      </w:r>
      <w:r w:rsidR="00EC050A">
        <w:rPr>
          <w:rFonts w:ascii="Times New Roman" w:eastAsia="宋体" w:hAnsi="Times New Roman"/>
          <w:i/>
          <w:szCs w:val="16"/>
          <w:lang w:eastAsia="zh-CN"/>
        </w:rPr>
        <w:t xml:space="preserve">Case 3 and </w:t>
      </w:r>
      <w:r w:rsidRPr="005A0DF0">
        <w:rPr>
          <w:rFonts w:ascii="Times New Roman" w:eastAsia="宋体" w:hAnsi="Times New Roman"/>
          <w:i/>
          <w:szCs w:val="16"/>
          <w:lang w:eastAsia="zh-CN"/>
        </w:rPr>
        <w:t xml:space="preserve">Case </w:t>
      </w:r>
      <w:r w:rsidR="00C63460" w:rsidRPr="005A0DF0">
        <w:rPr>
          <w:rFonts w:eastAsiaTheme="minorEastAsia"/>
          <w:noProof/>
          <w:lang w:eastAsia="zh-CN"/>
        </w:rPr>
        <mc:AlternateContent>
          <mc:Choice Requires="wps">
            <w:drawing>
              <wp:anchor distT="45720" distB="45720" distL="114300" distR="114300" simplePos="0" relativeHeight="251663360" behindDoc="0" locked="0" layoutInCell="1" allowOverlap="1" wp14:anchorId="0282BBCB" wp14:editId="1F2A8815">
                <wp:simplePos x="0" y="0"/>
                <wp:positionH relativeFrom="margin">
                  <wp:posOffset>-635</wp:posOffset>
                </wp:positionH>
                <wp:positionV relativeFrom="paragraph">
                  <wp:posOffset>250825</wp:posOffset>
                </wp:positionV>
                <wp:extent cx="5708015" cy="1404620"/>
                <wp:effectExtent l="0" t="0" r="26035" b="2286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2C0048BE" w14:textId="77777777" w:rsidR="00206B4C" w:rsidRPr="00F31B74" w:rsidRDefault="00206B4C" w:rsidP="00C63460">
                            <w:pPr>
                              <w:rPr>
                                <w:rFonts w:ascii="Times New Roman" w:hAnsi="Times New Roman"/>
                                <w:highlight w:val="green"/>
                              </w:rPr>
                            </w:pPr>
                            <w:r w:rsidRPr="00F31B74">
                              <w:rPr>
                                <w:rFonts w:ascii="Times New Roman" w:hAnsi="Times New Roman"/>
                                <w:highlight w:val="green"/>
                              </w:rPr>
                              <w:t>Agreements:</w:t>
                            </w:r>
                          </w:p>
                          <w:p w14:paraId="21F37206" w14:textId="77777777" w:rsidR="00206B4C" w:rsidRPr="00D20FB9" w:rsidRDefault="00206B4C" w:rsidP="00C63460">
                            <w:pPr>
                              <w:numPr>
                                <w:ilvl w:val="1"/>
                                <w:numId w:val="23"/>
                              </w:numPr>
                              <w:tabs>
                                <w:tab w:val="clear" w:pos="1440"/>
                                <w:tab w:val="num" w:pos="360"/>
                              </w:tabs>
                              <w:ind w:left="357" w:hanging="357"/>
                              <w:jc w:val="both"/>
                              <w:rPr>
                                <w:rFonts w:ascii="Times New Roman" w:hAnsi="Times New Roman"/>
                              </w:rPr>
                            </w:pPr>
                            <w:r w:rsidRPr="00D20FB9">
                              <w:rPr>
                                <w:rFonts w:ascii="Times New Roman" w:hAnsi="Times New Roma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36A1CB9" w14:textId="77777777" w:rsidR="00206B4C" w:rsidRPr="00D20FB9" w:rsidRDefault="00206B4C" w:rsidP="00C63460">
                            <w:pPr>
                              <w:numPr>
                                <w:ilvl w:val="2"/>
                                <w:numId w:val="23"/>
                              </w:numPr>
                              <w:jc w:val="both"/>
                              <w:rPr>
                                <w:rFonts w:ascii="Times New Roman" w:hAnsi="Times New Roman"/>
                              </w:rPr>
                            </w:pPr>
                            <w:r w:rsidRPr="00D20FB9">
                              <w:rPr>
                                <w:rFonts w:ascii="Times New Roman" w:hAnsi="Times New Roman"/>
                              </w:rPr>
                              <w:t>Alt 1: UE cannot be configured to monitor DCI formats 0_1,1_1,0_2,1_2 on PCell/PSCell USS set(s), and can be configured to monitor them only on the sSCell USS set(s)</w:t>
                            </w:r>
                          </w:p>
                          <w:p w14:paraId="68DC9A71" w14:textId="77777777" w:rsidR="00206B4C" w:rsidRPr="00D20FB9" w:rsidRDefault="00206B4C" w:rsidP="00C63460">
                            <w:pPr>
                              <w:numPr>
                                <w:ilvl w:val="2"/>
                                <w:numId w:val="23"/>
                              </w:numPr>
                              <w:jc w:val="both"/>
                              <w:rPr>
                                <w:rFonts w:ascii="Times New Roman" w:hAnsi="Times New Roman"/>
                              </w:rPr>
                            </w:pPr>
                            <w:r w:rsidRPr="00D20FB9">
                              <w:rPr>
                                <w:rFonts w:ascii="Times New Roman" w:hAnsi="Times New Roman"/>
                              </w:rPr>
                              <w:t>Alt 2: UE can be configured to monitor DCI formats 0_1/1_1/0_2/1_2 on PCell/PSCell USS set(s), and/or on sSCell USS set(s). The PDCCH monitoring is based on following alternatives (other alternatives are not precluded)</w:t>
                            </w:r>
                          </w:p>
                          <w:p w14:paraId="721DD034" w14:textId="77777777" w:rsidR="00206B4C" w:rsidRPr="00D20FB9" w:rsidRDefault="00206B4C" w:rsidP="00C63460">
                            <w:pPr>
                              <w:numPr>
                                <w:ilvl w:val="3"/>
                                <w:numId w:val="23"/>
                              </w:numPr>
                              <w:jc w:val="both"/>
                              <w:rPr>
                                <w:rFonts w:ascii="Times New Roman" w:hAnsi="Times New Roman"/>
                              </w:rPr>
                            </w:pPr>
                            <w:r w:rsidRPr="00D20FB9">
                              <w:rPr>
                                <w:rFonts w:ascii="Times New Roman" w:hAnsi="Times New Roman"/>
                              </w:rPr>
                              <w:t xml:space="preserve">Alt 2-1: </w:t>
                            </w:r>
                          </w:p>
                          <w:p w14:paraId="7CC959AA" w14:textId="77777777" w:rsidR="00206B4C" w:rsidRPr="00D20FB9" w:rsidRDefault="00206B4C" w:rsidP="00C63460">
                            <w:pPr>
                              <w:numPr>
                                <w:ilvl w:val="4"/>
                                <w:numId w:val="23"/>
                              </w:numPr>
                              <w:jc w:val="both"/>
                              <w:rPr>
                                <w:rFonts w:ascii="Times New Roman" w:hAnsi="Times New Roman"/>
                              </w:rPr>
                            </w:pPr>
                            <w:r w:rsidRPr="00D20FB9">
                              <w:rPr>
                                <w:rFonts w:ascii="Times New Roman" w:hAnsi="Times New Roman"/>
                              </w:rPr>
                              <w:t>UE can monitor DCI formats 0_1,1_1,0_2,1_2 on both PCell USS set(s) and sSCell USS sets simultaneously</w:t>
                            </w:r>
                          </w:p>
                          <w:p w14:paraId="5381DBD9"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Alt 2-2: </w:t>
                            </w:r>
                          </w:p>
                          <w:p w14:paraId="37DBEEDF"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Dynamic switching of PDCCH monitoring of DCI formats 0_1,1_1,0_2,1_2 between monitoring on PCell/PSCell USS sets and monitoring on sSCell USS sets is supported</w:t>
                            </w:r>
                          </w:p>
                          <w:p w14:paraId="0B67AF17" w14:textId="77777777" w:rsidR="00206B4C" w:rsidRPr="00F31B74" w:rsidRDefault="00206B4C" w:rsidP="00C63460">
                            <w:pPr>
                              <w:numPr>
                                <w:ilvl w:val="5"/>
                                <w:numId w:val="23"/>
                              </w:numPr>
                              <w:jc w:val="both"/>
                              <w:rPr>
                                <w:rFonts w:ascii="Times New Roman" w:hAnsi="Times New Roman"/>
                              </w:rPr>
                            </w:pPr>
                            <w:r w:rsidRPr="00F31B74">
                              <w:rPr>
                                <w:rFonts w:ascii="Times New Roman" w:hAnsi="Times New Roman"/>
                              </w:rPr>
                              <w:t>FFS: Details of switching mechanism</w:t>
                            </w:r>
                          </w:p>
                          <w:p w14:paraId="23B4C32C"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UE does not monitor DCI formats 0_1,1_1,0_2,1_2 on both PCell USS set(s) and sSCell USS sets simultaneously</w:t>
                            </w:r>
                          </w:p>
                          <w:p w14:paraId="68B04334"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Alt 2-3: </w:t>
                            </w:r>
                          </w:p>
                          <w:p w14:paraId="4D0F0206"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UE does not monitor the same DCI format on both PCell USS set(s) and sSCell USS sets simultaneously. UE can monitor some DCI formats on sSCell USS sets and other DCI formats on PCell/PSCell USS sets simultaneously</w:t>
                            </w:r>
                          </w:p>
                          <w:p w14:paraId="53CD7BBE"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Alt 2-4: </w:t>
                            </w:r>
                          </w:p>
                          <w:p w14:paraId="0D110084"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The USS set(s) on PSCell/PCell and the USS set(s) on sSCell are configured such that UE does not monitor DCI formats 0_1,1_1,0_2,1_2 on both PCell USS set(s) and sSCell USS set(s) simultaneously</w:t>
                            </w:r>
                          </w:p>
                          <w:p w14:paraId="604D8F49" w14:textId="77777777" w:rsidR="00206B4C" w:rsidRPr="00F31B74" w:rsidRDefault="00206B4C" w:rsidP="00C63460">
                            <w:pPr>
                              <w:numPr>
                                <w:ilvl w:val="2"/>
                                <w:numId w:val="23"/>
                              </w:numPr>
                              <w:jc w:val="both"/>
                              <w:rPr>
                                <w:rFonts w:ascii="Times New Roman" w:hAnsi="Times New Roman"/>
                              </w:rPr>
                            </w:pPr>
                            <w:r w:rsidRPr="00F31B74">
                              <w:rPr>
                                <w:rFonts w:ascii="Times New Roman" w:hAnsi="Times New Roman"/>
                              </w:rPr>
                              <w:t>FFS following aspects</w:t>
                            </w:r>
                          </w:p>
                          <w:p w14:paraId="1A7EBA5D"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Impact of sSCell activation/deactivation and sSCell dormancy</w:t>
                            </w:r>
                          </w:p>
                          <w:p w14:paraId="0AC04945"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Impact on BD/CCE limit handling including considering PDCCH monitoring on CSS sets and PDCCH monitoring of ‘DCI formats 0_0, 1_0 scheduling PUSCH/PDSCH on PCell/PSCell’</w:t>
                            </w:r>
                          </w:p>
                          <w:p w14:paraId="0DC79A7C"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Whether PDCCH overbooking on sSCell is supported or not supported and impact (if any) on overbooking handling on PCell/PSCell </w:t>
                            </w:r>
                          </w:p>
                          <w:p w14:paraId="3D7E4649"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Impact from different numerologies between PDCCH on the PCell/PSCell and that on the sSCell</w:t>
                            </w:r>
                          </w:p>
                          <w:p w14:paraId="305B440C"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Whether or not to have mechanism for activation/deactivation of scheduling from sSCell to PCell/PSCell</w:t>
                            </w:r>
                          </w:p>
                          <w:p w14:paraId="3C0D9583" w14:textId="384E5EEB" w:rsidR="00206B4C" w:rsidRPr="006005F1" w:rsidRDefault="00206B4C" w:rsidP="00CF1095">
                            <w:pPr>
                              <w:numPr>
                                <w:ilvl w:val="3"/>
                                <w:numId w:val="23"/>
                              </w:numPr>
                              <w:rPr>
                                <w:rFonts w:ascii="Times New Roman" w:hAnsi="Times New Roman"/>
                              </w:rPr>
                            </w:pPr>
                            <w:r w:rsidRPr="00F31B74">
                              <w:rPr>
                                <w:rFonts w:ascii="Times New Roman" w:hAnsi="Times New Roman"/>
                              </w:rPr>
                              <w:t>USS configuration details (e.g. handling of USS type (self-scheduling, cross carrier scheduling) for a configured USS set configured for scheduling of in PCell/PSCell)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82BBCB" id="_x0000_s1029" type="#_x0000_t202" style="position:absolute;left:0;text-align:left;margin-left:-.05pt;margin-top:19.75pt;width:449.4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">
                <v:textbox style="mso-fit-shape-to-text:t">
                  <w:txbxContent>
                    <w:p w14:paraId="2C0048BE" w14:textId="77777777" w:rsidR="00206B4C" w:rsidRPr="00F31B74" w:rsidRDefault="00206B4C" w:rsidP="00C63460">
                      <w:pPr>
                        <w:rPr>
                          <w:rFonts w:ascii="Times New Roman" w:hAnsi="Times New Roman"/>
                          <w:highlight w:val="green"/>
                        </w:rPr>
                      </w:pPr>
                      <w:r w:rsidRPr="00F31B74">
                        <w:rPr>
                          <w:rFonts w:ascii="Times New Roman" w:hAnsi="Times New Roman"/>
                          <w:highlight w:val="green"/>
                        </w:rPr>
                        <w:t>Agreements:</w:t>
                      </w:r>
                    </w:p>
                    <w:p w14:paraId="21F37206" w14:textId="77777777" w:rsidR="00206B4C" w:rsidRPr="00D20FB9" w:rsidRDefault="00206B4C" w:rsidP="00C63460">
                      <w:pPr>
                        <w:numPr>
                          <w:ilvl w:val="1"/>
                          <w:numId w:val="23"/>
                        </w:numPr>
                        <w:tabs>
                          <w:tab w:val="clear" w:pos="1440"/>
                          <w:tab w:val="num" w:pos="360"/>
                        </w:tabs>
                        <w:ind w:left="357" w:hanging="357"/>
                        <w:jc w:val="both"/>
                        <w:rPr>
                          <w:rFonts w:ascii="Times New Roman" w:hAnsi="Times New Roman"/>
                        </w:rPr>
                      </w:pPr>
                      <w:r w:rsidRPr="00D20FB9">
                        <w:rPr>
                          <w:rFonts w:ascii="Times New Roman" w:hAnsi="Times New Roma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36A1CB9" w14:textId="77777777" w:rsidR="00206B4C" w:rsidRPr="00D20FB9" w:rsidRDefault="00206B4C" w:rsidP="00C63460">
                      <w:pPr>
                        <w:numPr>
                          <w:ilvl w:val="2"/>
                          <w:numId w:val="23"/>
                        </w:numPr>
                        <w:jc w:val="both"/>
                        <w:rPr>
                          <w:rFonts w:ascii="Times New Roman" w:hAnsi="Times New Roman"/>
                        </w:rPr>
                      </w:pPr>
                      <w:r w:rsidRPr="00D20FB9">
                        <w:rPr>
                          <w:rFonts w:ascii="Times New Roman" w:hAnsi="Times New Roman"/>
                        </w:rPr>
                        <w:t>Alt 1: UE cannot be configured to monitor DCI formats 0_1,1_1,0_2,1_2 on PCell/PSCell USS set(s), and can be configured to monitor them only on the sSCell USS set(s)</w:t>
                      </w:r>
                    </w:p>
                    <w:p w14:paraId="68DC9A71" w14:textId="77777777" w:rsidR="00206B4C" w:rsidRPr="00D20FB9" w:rsidRDefault="00206B4C" w:rsidP="00C63460">
                      <w:pPr>
                        <w:numPr>
                          <w:ilvl w:val="2"/>
                          <w:numId w:val="23"/>
                        </w:numPr>
                        <w:jc w:val="both"/>
                        <w:rPr>
                          <w:rFonts w:ascii="Times New Roman" w:hAnsi="Times New Roman"/>
                        </w:rPr>
                      </w:pPr>
                      <w:r w:rsidRPr="00D20FB9">
                        <w:rPr>
                          <w:rFonts w:ascii="Times New Roman" w:hAnsi="Times New Roman"/>
                        </w:rPr>
                        <w:t>Alt 2: UE can be configured to monitor DCI formats 0_1/1_1/0_2/1_2 on PCell/PSCell USS set(s), and/or on sSCell USS set(s). The PDCCH monitoring is based on following alternatives (other alternatives are not precluded)</w:t>
                      </w:r>
                    </w:p>
                    <w:p w14:paraId="721DD034" w14:textId="77777777" w:rsidR="00206B4C" w:rsidRPr="00D20FB9" w:rsidRDefault="00206B4C" w:rsidP="00C63460">
                      <w:pPr>
                        <w:numPr>
                          <w:ilvl w:val="3"/>
                          <w:numId w:val="23"/>
                        </w:numPr>
                        <w:jc w:val="both"/>
                        <w:rPr>
                          <w:rFonts w:ascii="Times New Roman" w:hAnsi="Times New Roman"/>
                        </w:rPr>
                      </w:pPr>
                      <w:r w:rsidRPr="00D20FB9">
                        <w:rPr>
                          <w:rFonts w:ascii="Times New Roman" w:hAnsi="Times New Roman"/>
                        </w:rPr>
                        <w:t xml:space="preserve">Alt 2-1: </w:t>
                      </w:r>
                    </w:p>
                    <w:p w14:paraId="7CC959AA" w14:textId="77777777" w:rsidR="00206B4C" w:rsidRPr="00D20FB9" w:rsidRDefault="00206B4C" w:rsidP="00C63460">
                      <w:pPr>
                        <w:numPr>
                          <w:ilvl w:val="4"/>
                          <w:numId w:val="23"/>
                        </w:numPr>
                        <w:jc w:val="both"/>
                        <w:rPr>
                          <w:rFonts w:ascii="Times New Roman" w:hAnsi="Times New Roman"/>
                        </w:rPr>
                      </w:pPr>
                      <w:r w:rsidRPr="00D20FB9">
                        <w:rPr>
                          <w:rFonts w:ascii="Times New Roman" w:hAnsi="Times New Roman"/>
                        </w:rPr>
                        <w:t>UE can monitor DCI formats 0_1,1_1,0_2,1_2 on both PCell USS set(s) and sSCell USS sets simultaneously</w:t>
                      </w:r>
                    </w:p>
                    <w:p w14:paraId="5381DBD9"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Alt 2-2: </w:t>
                      </w:r>
                    </w:p>
                    <w:p w14:paraId="37DBEEDF"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Dynamic switching of PDCCH monitoring of DCI formats 0_1,1_1,0_2,1_2 between monitoring on PCell/PSCell USS sets and monitoring on sSCell USS sets is supported</w:t>
                      </w:r>
                    </w:p>
                    <w:p w14:paraId="0B67AF17" w14:textId="77777777" w:rsidR="00206B4C" w:rsidRPr="00F31B74" w:rsidRDefault="00206B4C" w:rsidP="00C63460">
                      <w:pPr>
                        <w:numPr>
                          <w:ilvl w:val="5"/>
                          <w:numId w:val="23"/>
                        </w:numPr>
                        <w:jc w:val="both"/>
                        <w:rPr>
                          <w:rFonts w:ascii="Times New Roman" w:hAnsi="Times New Roman"/>
                        </w:rPr>
                      </w:pPr>
                      <w:r w:rsidRPr="00F31B74">
                        <w:rPr>
                          <w:rFonts w:ascii="Times New Roman" w:hAnsi="Times New Roman"/>
                        </w:rPr>
                        <w:t>FFS: Details of switching mechanism</w:t>
                      </w:r>
                    </w:p>
                    <w:p w14:paraId="23B4C32C"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UE does not monitor DCI formats 0_1,1_1,0_2,1_2 on both PCell USS set(s) and sSCell USS sets simultaneously</w:t>
                      </w:r>
                    </w:p>
                    <w:p w14:paraId="68B04334"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Alt 2-3: </w:t>
                      </w:r>
                    </w:p>
                    <w:p w14:paraId="4D0F0206"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UE does not monitor the same DCI format on both PCell USS set(s) and sSCell USS sets simultaneously. UE can monitor some DCI formats on sSCell USS sets and other DCI formats on PCell/PSCell USS sets simultaneously</w:t>
                      </w:r>
                    </w:p>
                    <w:p w14:paraId="53CD7BBE"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Alt 2-4: </w:t>
                      </w:r>
                    </w:p>
                    <w:p w14:paraId="0D110084" w14:textId="77777777" w:rsidR="00206B4C" w:rsidRPr="00F31B74" w:rsidRDefault="00206B4C" w:rsidP="00C63460">
                      <w:pPr>
                        <w:numPr>
                          <w:ilvl w:val="4"/>
                          <w:numId w:val="23"/>
                        </w:numPr>
                        <w:jc w:val="both"/>
                        <w:rPr>
                          <w:rFonts w:ascii="Times New Roman" w:hAnsi="Times New Roman"/>
                        </w:rPr>
                      </w:pPr>
                      <w:r w:rsidRPr="00F31B74">
                        <w:rPr>
                          <w:rFonts w:ascii="Times New Roman" w:hAnsi="Times New Roman"/>
                        </w:rPr>
                        <w:t>The USS set(s) on PSCell/PCell and the USS set(s) on sSCell are configured such that UE does not monitor DCI formats 0_1,1_1,0_2,1_2 on both PCell USS set(s) and sSCell USS set(s) simultaneously</w:t>
                      </w:r>
                    </w:p>
                    <w:p w14:paraId="604D8F49" w14:textId="77777777" w:rsidR="00206B4C" w:rsidRPr="00F31B74" w:rsidRDefault="00206B4C" w:rsidP="00C63460">
                      <w:pPr>
                        <w:numPr>
                          <w:ilvl w:val="2"/>
                          <w:numId w:val="23"/>
                        </w:numPr>
                        <w:jc w:val="both"/>
                        <w:rPr>
                          <w:rFonts w:ascii="Times New Roman" w:hAnsi="Times New Roman"/>
                        </w:rPr>
                      </w:pPr>
                      <w:r w:rsidRPr="00F31B74">
                        <w:rPr>
                          <w:rFonts w:ascii="Times New Roman" w:hAnsi="Times New Roman"/>
                        </w:rPr>
                        <w:t>FFS following aspects</w:t>
                      </w:r>
                    </w:p>
                    <w:p w14:paraId="1A7EBA5D"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Impact of sSCell activation/deactivation and sSCell dormancy</w:t>
                      </w:r>
                    </w:p>
                    <w:p w14:paraId="0AC04945"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Impact on BD/CCE limit handling including considering PDCCH monitoring on CSS sets and PDCCH monitoring of ‘DCI formats 0_0, 1_0 scheduling PUSCH/PDSCH on PCell/PSCell’</w:t>
                      </w:r>
                    </w:p>
                    <w:p w14:paraId="0DC79A7C"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 xml:space="preserve">Whether PDCCH overbooking on sSCell is supported or not supported and impact (if any) on overbooking handling on PCell/PSCell </w:t>
                      </w:r>
                    </w:p>
                    <w:p w14:paraId="3D7E4649"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Impact from different numerologies between PDCCH on the PCell/PSCell and that on the sSCell</w:t>
                      </w:r>
                    </w:p>
                    <w:p w14:paraId="305B440C" w14:textId="77777777" w:rsidR="00206B4C" w:rsidRPr="00F31B74" w:rsidRDefault="00206B4C" w:rsidP="00C63460">
                      <w:pPr>
                        <w:numPr>
                          <w:ilvl w:val="3"/>
                          <w:numId w:val="23"/>
                        </w:numPr>
                        <w:jc w:val="both"/>
                        <w:rPr>
                          <w:rFonts w:ascii="Times New Roman" w:hAnsi="Times New Roman"/>
                        </w:rPr>
                      </w:pPr>
                      <w:r w:rsidRPr="00F31B74">
                        <w:rPr>
                          <w:rFonts w:ascii="Times New Roman" w:hAnsi="Times New Roman"/>
                        </w:rPr>
                        <w:t>Whether or not to have mechanism for activation/deactivation of scheduling from sSCell to PCell/PSCell</w:t>
                      </w:r>
                    </w:p>
                    <w:p w14:paraId="3C0D9583" w14:textId="384E5EEB" w:rsidR="00206B4C" w:rsidRPr="006005F1" w:rsidRDefault="00206B4C" w:rsidP="00CF1095">
                      <w:pPr>
                        <w:numPr>
                          <w:ilvl w:val="3"/>
                          <w:numId w:val="23"/>
                        </w:numPr>
                        <w:rPr>
                          <w:rFonts w:ascii="Times New Roman" w:hAnsi="Times New Roman"/>
                        </w:rPr>
                      </w:pPr>
                      <w:r w:rsidRPr="00F31B74">
                        <w:rPr>
                          <w:rFonts w:ascii="Times New Roman" w:hAnsi="Times New Roman"/>
                        </w:rPr>
                        <w:t>USS configuration details (e.g. handling of USS type (self-scheduling, cross carrier scheduling) for a configured USS set configured for scheduling of in PCell/PSCell)</w:t>
                      </w:r>
                    </w:p>
                  </w:txbxContent>
                </v:textbox>
                <w10:wrap type="square" anchorx="margin"/>
              </v:shape>
            </w:pict>
          </mc:Fallback>
        </mc:AlternateContent>
      </w:r>
      <w:r w:rsidR="00F961F3">
        <w:rPr>
          <w:rFonts w:ascii="Times New Roman" w:eastAsia="宋体" w:hAnsi="Times New Roman"/>
          <w:i/>
          <w:szCs w:val="16"/>
          <w:lang w:eastAsia="zh-CN"/>
        </w:rPr>
        <w:t>4</w:t>
      </w:r>
      <w:r w:rsidRPr="005A0DF0">
        <w:rPr>
          <w:rFonts w:ascii="Times New Roman" w:eastAsia="宋体" w:hAnsi="Times New Roman"/>
          <w:szCs w:val="16"/>
          <w:lang w:eastAsia="zh-CN"/>
        </w:rPr>
        <w:t>,</w:t>
      </w:r>
      <w:r>
        <w:rPr>
          <w:rFonts w:ascii="Times New Roman" w:eastAsia="宋体" w:hAnsi="Times New Roman"/>
          <w:i/>
          <w:szCs w:val="16"/>
          <w:lang w:eastAsia="zh-CN"/>
        </w:rPr>
        <w:t xml:space="preserve"> </w:t>
      </w:r>
      <w:r w:rsidR="00C63460">
        <w:rPr>
          <w:rFonts w:ascii="Times New Roman" w:eastAsia="宋体" w:hAnsi="Times New Roman"/>
          <w:szCs w:val="16"/>
          <w:lang w:eastAsia="zh-CN"/>
        </w:rPr>
        <w:t xml:space="preserve">the following agreement is made </w:t>
      </w:r>
      <w:r>
        <w:rPr>
          <w:rFonts w:ascii="Times New Roman" w:eastAsia="宋体" w:hAnsi="Times New Roman"/>
          <w:szCs w:val="16"/>
          <w:lang w:eastAsia="zh-CN"/>
        </w:rPr>
        <w:t xml:space="preserve">in RAN1#103e </w:t>
      </w:r>
      <w:r w:rsidR="00C63460">
        <w:rPr>
          <w:rFonts w:ascii="Times New Roman" w:eastAsia="宋体" w:hAnsi="Times New Roman"/>
          <w:szCs w:val="16"/>
          <w:lang w:eastAsia="zh-CN"/>
        </w:rPr>
        <w:t>regarding non-fallback DCI in USS</w:t>
      </w:r>
      <w:r w:rsidR="00EC050A">
        <w:rPr>
          <w:rFonts w:ascii="Times New Roman" w:eastAsia="宋体" w:hAnsi="Times New Roman"/>
          <w:szCs w:val="16"/>
          <w:lang w:eastAsia="zh-CN"/>
        </w:rPr>
        <w:t xml:space="preserve"> sets</w:t>
      </w:r>
      <w:r w:rsidR="00C63460">
        <w:rPr>
          <w:rFonts w:ascii="Times New Roman" w:eastAsia="宋体" w:hAnsi="Times New Roman"/>
          <w:szCs w:val="16"/>
          <w:lang w:eastAsia="zh-CN"/>
        </w:rPr>
        <w:t>:</w:t>
      </w:r>
    </w:p>
    <w:p w14:paraId="05DEE4B3" w14:textId="0B0CB201" w:rsidR="00053BEB" w:rsidRDefault="00EC1F08" w:rsidP="008C1D3B">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Before </w:t>
      </w:r>
      <w:r w:rsidR="00854302">
        <w:rPr>
          <w:rFonts w:ascii="Times New Roman" w:eastAsia="宋体" w:hAnsi="Times New Roman"/>
          <w:szCs w:val="16"/>
          <w:lang w:eastAsia="zh-CN"/>
        </w:rPr>
        <w:t xml:space="preserve">the </w:t>
      </w:r>
      <w:r>
        <w:rPr>
          <w:rFonts w:ascii="Times New Roman" w:eastAsia="宋体" w:hAnsi="Times New Roman"/>
          <w:szCs w:val="16"/>
          <w:lang w:eastAsia="zh-CN"/>
        </w:rPr>
        <w:t>selection of the above alternatives, it is better to understand them first:</w:t>
      </w:r>
    </w:p>
    <w:p w14:paraId="54C814B0" w14:textId="12E56697" w:rsidR="00EC1F08" w:rsidRDefault="00EC1F08" w:rsidP="00EC1F08">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1, normal USS set(s) can’t be configured in P(S)Cell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_Ref61513366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1</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405FD765" w14:textId="539108B4" w:rsidR="00EC1F08" w:rsidRDefault="00F341F7" w:rsidP="00EC1F08">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546B5B59" wp14:editId="470C914B">
            <wp:extent cx="5036400" cy="1623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35E4B6BB" w14:textId="1360DB05" w:rsidR="00EC1F08" w:rsidRDefault="00EC1F08" w:rsidP="00EC1F08">
      <w:pPr>
        <w:pStyle w:val="a0"/>
        <w:spacing w:before="120"/>
        <w:jc w:val="center"/>
        <w:rPr>
          <w:rFonts w:ascii="Times New Roman" w:eastAsia="宋体" w:hAnsi="Times New Roman"/>
          <w:szCs w:val="16"/>
          <w:lang w:eastAsia="zh-CN"/>
        </w:rPr>
      </w:pPr>
      <w:bookmarkStart w:id="13" w:name="_Ref61513366"/>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1</w:t>
      </w:r>
      <w:r w:rsidRPr="00665E40">
        <w:rPr>
          <w:rFonts w:ascii="Times New Roman" w:eastAsia="宋体" w:hAnsi="Times New Roman"/>
          <w:b/>
          <w:szCs w:val="16"/>
          <w:lang w:eastAsia="zh-CN"/>
        </w:rPr>
        <w:fldChar w:fldCharType="end"/>
      </w:r>
      <w:bookmarkEnd w:id="13"/>
      <w:r w:rsidRPr="00D0267B">
        <w:rPr>
          <w:rFonts w:eastAsia="宋体"/>
          <w:b/>
          <w:szCs w:val="16"/>
          <w:lang w:eastAsia="zh-CN"/>
        </w:rPr>
        <w:t xml:space="preserve">   </w:t>
      </w:r>
      <w:r>
        <w:rPr>
          <w:rFonts w:ascii="Times New Roman" w:eastAsia="宋体" w:hAnsi="Times New Roman"/>
          <w:szCs w:val="16"/>
          <w:lang w:eastAsia="zh-CN"/>
        </w:rPr>
        <w:t>Example for Alt. 1 (no Normal USS set configured in PCell)</w:t>
      </w:r>
    </w:p>
    <w:p w14:paraId="18AE2012" w14:textId="77777777" w:rsidR="00EC1F08" w:rsidRPr="00EC1F08" w:rsidRDefault="00EC1F08" w:rsidP="00EC1F08">
      <w:pPr>
        <w:pStyle w:val="a0"/>
        <w:spacing w:before="120"/>
        <w:rPr>
          <w:rFonts w:ascii="Times New Roman" w:eastAsia="宋体" w:hAnsi="Times New Roman"/>
          <w:szCs w:val="16"/>
          <w:lang w:eastAsia="zh-CN"/>
        </w:rPr>
      </w:pPr>
    </w:p>
    <w:p w14:paraId="5BBBDDF0" w14:textId="050B2370" w:rsidR="00EC1F08" w:rsidRDefault="00EC1F08" w:rsidP="00EC1F08">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2-1, </w:t>
      </w:r>
      <w:r w:rsidR="00047099">
        <w:rPr>
          <w:rFonts w:ascii="Times New Roman" w:eastAsia="宋体" w:hAnsi="Times New Roman"/>
          <w:szCs w:val="16"/>
          <w:lang w:eastAsia="zh-CN"/>
        </w:rPr>
        <w:t xml:space="preserve">simultaneous monitoring of USS sets of S-Scell and P(S)Cell is supported and </w:t>
      </w:r>
      <w:r>
        <w:rPr>
          <w:rFonts w:ascii="Times New Roman" w:eastAsia="宋体" w:hAnsi="Times New Roman"/>
          <w:szCs w:val="16"/>
          <w:lang w:eastAsia="zh-CN"/>
        </w:rPr>
        <w:t xml:space="preserve">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_Ref61513597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2</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4C3060C0" w14:textId="7662F65E" w:rsidR="00EC1F08" w:rsidRDefault="00F341F7" w:rsidP="00AD5394">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0DB3BB96" wp14:editId="482EBBEB">
            <wp:extent cx="5036400" cy="1623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4F41045C" w14:textId="36E365D9" w:rsidR="00B1725D" w:rsidRDefault="00EC1F08" w:rsidP="00B1725D">
      <w:pPr>
        <w:pStyle w:val="a0"/>
        <w:spacing w:before="120"/>
        <w:jc w:val="center"/>
        <w:rPr>
          <w:rFonts w:ascii="Times New Roman" w:eastAsia="宋体" w:hAnsi="Times New Roman"/>
          <w:szCs w:val="16"/>
          <w:lang w:eastAsia="zh-CN"/>
        </w:rPr>
      </w:pPr>
      <w:bookmarkStart w:id="14" w:name="_Ref61513597"/>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2</w:t>
      </w:r>
      <w:r w:rsidRPr="00665E40">
        <w:rPr>
          <w:rFonts w:ascii="Times New Roman" w:eastAsia="宋体" w:hAnsi="Times New Roman"/>
          <w:b/>
          <w:szCs w:val="16"/>
          <w:lang w:eastAsia="zh-CN"/>
        </w:rPr>
        <w:fldChar w:fldCharType="end"/>
      </w:r>
      <w:bookmarkEnd w:id="14"/>
      <w:r w:rsidRPr="00D0267B">
        <w:rPr>
          <w:rFonts w:eastAsia="宋体"/>
          <w:b/>
          <w:szCs w:val="16"/>
          <w:lang w:eastAsia="zh-CN"/>
        </w:rPr>
        <w:t xml:space="preserve">   </w:t>
      </w:r>
      <w:r>
        <w:rPr>
          <w:rFonts w:ascii="Times New Roman" w:eastAsia="宋体" w:hAnsi="Times New Roman"/>
          <w:szCs w:val="16"/>
          <w:lang w:eastAsia="zh-CN"/>
        </w:rPr>
        <w:t xml:space="preserve">Example for Alt. 2-1 (Simultaneous </w:t>
      </w:r>
      <w:r w:rsidR="00AD5394">
        <w:rPr>
          <w:rFonts w:ascii="Times New Roman" w:eastAsia="宋体" w:hAnsi="Times New Roman"/>
          <w:szCs w:val="16"/>
          <w:lang w:eastAsia="zh-CN"/>
        </w:rPr>
        <w:t>monitoring USS set in PCell and S-SCell</w:t>
      </w:r>
      <w:r>
        <w:rPr>
          <w:rFonts w:ascii="Times New Roman" w:eastAsia="宋体" w:hAnsi="Times New Roman"/>
          <w:szCs w:val="16"/>
          <w:lang w:eastAsia="zh-CN"/>
        </w:rPr>
        <w:t>)</w:t>
      </w:r>
    </w:p>
    <w:p w14:paraId="7F62E355" w14:textId="21AF7975" w:rsidR="00AD5394" w:rsidRDefault="00AD5394" w:rsidP="00AD5394">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2-2, USS set in P(S)Cell and S-SCell are both configured but not active simultaneously. Switching between them is </w:t>
      </w:r>
      <w:r w:rsidR="00047099">
        <w:rPr>
          <w:rFonts w:ascii="Times New Roman" w:eastAsia="宋体" w:hAnsi="Times New Roman"/>
          <w:szCs w:val="16"/>
          <w:lang w:eastAsia="zh-CN"/>
        </w:rPr>
        <w:t>supported</w:t>
      </w:r>
      <w:r>
        <w:rPr>
          <w:rFonts w:ascii="Times New Roman" w:eastAsia="宋体" w:hAnsi="Times New Roman"/>
          <w:szCs w:val="16"/>
          <w:lang w:eastAsia="zh-CN"/>
        </w:rPr>
        <w:t xml:space="preserve">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_Ref61514103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3</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37282D4F" w14:textId="278C95FB" w:rsidR="00AD5394" w:rsidRDefault="00F341F7" w:rsidP="00AD5394">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811A08E" wp14:editId="43EBFFC3">
            <wp:extent cx="5036400" cy="162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1ECFC2F7" w14:textId="1BC3048E" w:rsidR="00EC1F08" w:rsidRDefault="00AD5394" w:rsidP="00AD5394">
      <w:pPr>
        <w:pStyle w:val="a0"/>
        <w:spacing w:before="120"/>
        <w:jc w:val="center"/>
        <w:rPr>
          <w:rFonts w:ascii="Times New Roman" w:eastAsia="宋体" w:hAnsi="Times New Roman"/>
          <w:szCs w:val="16"/>
          <w:lang w:eastAsia="zh-CN"/>
        </w:rPr>
      </w:pPr>
      <w:bookmarkStart w:id="15" w:name="_Ref61514103"/>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3</w:t>
      </w:r>
      <w:r w:rsidRPr="00665E40">
        <w:rPr>
          <w:rFonts w:ascii="Times New Roman" w:eastAsia="宋体" w:hAnsi="Times New Roman"/>
          <w:b/>
          <w:szCs w:val="16"/>
          <w:lang w:eastAsia="zh-CN"/>
        </w:rPr>
        <w:fldChar w:fldCharType="end"/>
      </w:r>
      <w:bookmarkEnd w:id="15"/>
      <w:r w:rsidRPr="00D0267B">
        <w:rPr>
          <w:rFonts w:eastAsia="宋体"/>
          <w:b/>
          <w:szCs w:val="16"/>
          <w:lang w:eastAsia="zh-CN"/>
        </w:rPr>
        <w:t xml:space="preserve">   </w:t>
      </w:r>
      <w:r>
        <w:rPr>
          <w:rFonts w:ascii="Times New Roman" w:eastAsia="宋体" w:hAnsi="Times New Roman"/>
          <w:szCs w:val="16"/>
          <w:lang w:eastAsia="zh-CN"/>
        </w:rPr>
        <w:t>Example for Alt. 2-2 (Switching between USS set in PCell and S-SCell)</w:t>
      </w:r>
    </w:p>
    <w:p w14:paraId="6B760AB6" w14:textId="39B16BD8" w:rsidR="00AD5394" w:rsidRDefault="00AD5394" w:rsidP="00AD5394">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2-3, </w:t>
      </w:r>
      <w:r w:rsidR="00047099">
        <w:rPr>
          <w:rFonts w:ascii="Times New Roman" w:eastAsia="宋体" w:hAnsi="Times New Roman"/>
          <w:szCs w:val="16"/>
          <w:lang w:eastAsia="zh-CN"/>
        </w:rPr>
        <w:t>simultaneous monitoring of USS sets of S-Scell and P(S)Cell is supported with separate DCI format</w:t>
      </w:r>
      <w:r w:rsidR="00623895">
        <w:rPr>
          <w:rFonts w:ascii="Times New Roman" w:eastAsia="宋体" w:hAnsi="Times New Roman" w:hint="eastAsia"/>
          <w:szCs w:val="16"/>
          <w:lang w:eastAsia="zh-CN"/>
        </w:rPr>
        <w:t>s</w:t>
      </w:r>
      <w:r w:rsidR="00047099">
        <w:rPr>
          <w:rFonts w:ascii="Times New Roman" w:eastAsia="宋体" w:hAnsi="Times New Roman"/>
          <w:szCs w:val="16"/>
          <w:lang w:eastAsia="zh-CN"/>
        </w:rPr>
        <w:t xml:space="preserve"> and one example is given in </w:t>
      </w:r>
      <w:r w:rsidR="00047099">
        <w:rPr>
          <w:rFonts w:ascii="Times New Roman" w:eastAsia="宋体" w:hAnsi="Times New Roman"/>
          <w:szCs w:val="16"/>
          <w:lang w:eastAsia="zh-CN"/>
        </w:rPr>
        <w:fldChar w:fldCharType="begin"/>
      </w:r>
      <w:r w:rsidR="00047099">
        <w:rPr>
          <w:rFonts w:ascii="Times New Roman" w:eastAsia="宋体" w:hAnsi="Times New Roman"/>
          <w:szCs w:val="16"/>
          <w:lang w:eastAsia="zh-CN"/>
        </w:rPr>
        <w:instrText xml:space="preserve"> REF _Ref61515821 \h </w:instrText>
      </w:r>
      <w:r w:rsidR="00047099">
        <w:rPr>
          <w:rFonts w:ascii="Times New Roman" w:eastAsia="宋体" w:hAnsi="Times New Roman"/>
          <w:szCs w:val="16"/>
          <w:lang w:eastAsia="zh-CN"/>
        </w:rPr>
      </w:r>
      <w:r w:rsidR="00047099">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4</w:t>
      </w:r>
      <w:r w:rsidR="00047099">
        <w:rPr>
          <w:rFonts w:ascii="Times New Roman" w:eastAsia="宋体" w:hAnsi="Times New Roman"/>
          <w:szCs w:val="16"/>
          <w:lang w:eastAsia="zh-CN"/>
        </w:rPr>
        <w:fldChar w:fldCharType="end"/>
      </w:r>
      <w:r>
        <w:rPr>
          <w:rFonts w:ascii="Times New Roman" w:eastAsia="宋体" w:hAnsi="Times New Roman"/>
          <w:szCs w:val="16"/>
          <w:lang w:eastAsia="zh-CN"/>
        </w:rPr>
        <w:t>;</w:t>
      </w:r>
    </w:p>
    <w:p w14:paraId="78AFFAEB" w14:textId="294E25D2" w:rsidR="00AD5394" w:rsidRDefault="00F341F7" w:rsidP="00AD5394">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43B293B0" wp14:editId="4FBFAA10">
            <wp:extent cx="5036400" cy="1623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4CFD56B6" w14:textId="73A72E28" w:rsidR="00AD5394" w:rsidRDefault="00AD5394" w:rsidP="00AD5394">
      <w:pPr>
        <w:pStyle w:val="a0"/>
        <w:spacing w:before="120"/>
        <w:jc w:val="center"/>
        <w:rPr>
          <w:rFonts w:ascii="Times New Roman" w:eastAsia="宋体" w:hAnsi="Times New Roman"/>
          <w:szCs w:val="16"/>
          <w:lang w:eastAsia="zh-CN"/>
        </w:rPr>
      </w:pPr>
      <w:bookmarkStart w:id="16" w:name="_Ref61515821"/>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4</w:t>
      </w:r>
      <w:r w:rsidRPr="00665E40">
        <w:rPr>
          <w:rFonts w:ascii="Times New Roman" w:eastAsia="宋体" w:hAnsi="Times New Roman"/>
          <w:b/>
          <w:szCs w:val="16"/>
          <w:lang w:eastAsia="zh-CN"/>
        </w:rPr>
        <w:fldChar w:fldCharType="end"/>
      </w:r>
      <w:bookmarkEnd w:id="16"/>
      <w:r w:rsidRPr="00D0267B">
        <w:rPr>
          <w:rFonts w:eastAsia="宋体"/>
          <w:b/>
          <w:szCs w:val="16"/>
          <w:lang w:eastAsia="zh-CN"/>
        </w:rPr>
        <w:t xml:space="preserve">   </w:t>
      </w:r>
      <w:r>
        <w:rPr>
          <w:rFonts w:ascii="Times New Roman" w:eastAsia="宋体" w:hAnsi="Times New Roman"/>
          <w:szCs w:val="16"/>
          <w:lang w:eastAsia="zh-CN"/>
        </w:rPr>
        <w:t xml:space="preserve">Example for Alt. 2-3 (DCI </w:t>
      </w:r>
      <w:r w:rsidR="00EF3F23">
        <w:rPr>
          <w:rFonts w:ascii="Times New Roman" w:eastAsia="宋体" w:hAnsi="Times New Roman"/>
          <w:szCs w:val="16"/>
          <w:lang w:eastAsia="zh-CN"/>
        </w:rPr>
        <w:t xml:space="preserve">separation </w:t>
      </w:r>
      <w:r>
        <w:rPr>
          <w:rFonts w:ascii="Times New Roman" w:eastAsia="宋体" w:hAnsi="Times New Roman"/>
          <w:szCs w:val="16"/>
          <w:lang w:eastAsia="zh-CN"/>
        </w:rPr>
        <w:t>between USS set in PCell and S-SCell)</w:t>
      </w:r>
    </w:p>
    <w:p w14:paraId="4A12D491" w14:textId="4F44564F" w:rsidR="00047099" w:rsidRDefault="00047099" w:rsidP="00047099">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2-4, USS sets of S-Scell and P(S)Cell </w:t>
      </w:r>
      <w:r w:rsidR="00EF3F23">
        <w:rPr>
          <w:rFonts w:ascii="Times New Roman" w:eastAsia="宋体" w:hAnsi="Times New Roman"/>
          <w:szCs w:val="16"/>
          <w:lang w:eastAsia="zh-CN"/>
        </w:rPr>
        <w:t xml:space="preserve">are </w:t>
      </w:r>
      <w:r>
        <w:rPr>
          <w:rFonts w:ascii="Times New Roman" w:eastAsia="宋体" w:hAnsi="Times New Roman"/>
          <w:szCs w:val="16"/>
          <w:lang w:eastAsia="zh-CN"/>
        </w:rPr>
        <w:t xml:space="preserve">restricted to be configured in TDM pattern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_Ref61515939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5</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110E3C61" w14:textId="7263679C" w:rsidR="00047099" w:rsidRDefault="00047099" w:rsidP="00047099">
      <w:pPr>
        <w:pStyle w:val="a0"/>
        <w:spacing w:before="120"/>
        <w:ind w:left="4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21B3A660" wp14:editId="06EC19EF">
            <wp:extent cx="5036400" cy="1623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31AC38A6" w14:textId="4E976B7D" w:rsidR="00AD5394" w:rsidRPr="00047099" w:rsidRDefault="00047099" w:rsidP="00AD5394">
      <w:pPr>
        <w:pStyle w:val="a0"/>
        <w:spacing w:before="120"/>
        <w:jc w:val="center"/>
        <w:rPr>
          <w:rFonts w:ascii="Times New Roman" w:eastAsia="宋体" w:hAnsi="Times New Roman"/>
          <w:szCs w:val="16"/>
          <w:lang w:eastAsia="zh-CN"/>
        </w:rPr>
      </w:pPr>
      <w:bookmarkStart w:id="17" w:name="_Ref6151593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5</w:t>
      </w:r>
      <w:r w:rsidRPr="00665E40">
        <w:rPr>
          <w:rFonts w:ascii="Times New Roman" w:eastAsia="宋体" w:hAnsi="Times New Roman"/>
          <w:b/>
          <w:szCs w:val="16"/>
          <w:lang w:eastAsia="zh-CN"/>
        </w:rPr>
        <w:fldChar w:fldCharType="end"/>
      </w:r>
      <w:bookmarkEnd w:id="17"/>
      <w:r w:rsidRPr="00D0267B">
        <w:rPr>
          <w:rFonts w:eastAsia="宋体"/>
          <w:b/>
          <w:szCs w:val="16"/>
          <w:lang w:eastAsia="zh-CN"/>
        </w:rPr>
        <w:t xml:space="preserve">   </w:t>
      </w:r>
      <w:r>
        <w:rPr>
          <w:rFonts w:ascii="Times New Roman" w:eastAsia="宋体" w:hAnsi="Times New Roman"/>
          <w:szCs w:val="16"/>
          <w:lang w:eastAsia="zh-CN"/>
        </w:rPr>
        <w:t>Example for Alt. 2-</w:t>
      </w:r>
      <w:r w:rsidR="00071FCC">
        <w:rPr>
          <w:rFonts w:ascii="Times New Roman" w:eastAsia="宋体" w:hAnsi="Times New Roman"/>
          <w:szCs w:val="16"/>
          <w:lang w:eastAsia="zh-CN"/>
        </w:rPr>
        <w:t xml:space="preserve">4 </w:t>
      </w:r>
      <w:r>
        <w:rPr>
          <w:rFonts w:ascii="Times New Roman" w:eastAsia="宋体" w:hAnsi="Times New Roman"/>
          <w:szCs w:val="16"/>
          <w:lang w:eastAsia="zh-CN"/>
        </w:rPr>
        <w:t>(</w:t>
      </w:r>
      <w:r w:rsidR="00071FCC">
        <w:rPr>
          <w:rFonts w:ascii="Times New Roman" w:eastAsia="宋体" w:hAnsi="Times New Roman"/>
          <w:szCs w:val="16"/>
          <w:lang w:eastAsia="zh-CN"/>
        </w:rPr>
        <w:t>TDM configuration of</w:t>
      </w:r>
      <w:r>
        <w:rPr>
          <w:rFonts w:ascii="Times New Roman" w:eastAsia="宋体" w:hAnsi="Times New Roman"/>
          <w:szCs w:val="16"/>
          <w:lang w:eastAsia="zh-CN"/>
        </w:rPr>
        <w:t xml:space="preserve"> USS set in PCell and S-SCell)</w:t>
      </w:r>
    </w:p>
    <w:p w14:paraId="45C3E735" w14:textId="4B4915DB" w:rsidR="005C0571" w:rsidRDefault="00EC050A" w:rsidP="008C1D3B">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lastRenderedPageBreak/>
        <w:t>F</w:t>
      </w:r>
      <w:r>
        <w:rPr>
          <w:rFonts w:ascii="Times New Roman" w:eastAsia="宋体" w:hAnsi="Times New Roman"/>
          <w:szCs w:val="16"/>
          <w:lang w:eastAsia="zh-CN"/>
        </w:rPr>
        <w:t xml:space="preserve">rom the above alternatives, the </w:t>
      </w:r>
      <w:r w:rsidR="00286AD5">
        <w:rPr>
          <w:rFonts w:ascii="Times New Roman" w:eastAsia="宋体" w:hAnsi="Times New Roman"/>
          <w:szCs w:val="16"/>
          <w:lang w:eastAsia="zh-CN"/>
        </w:rPr>
        <w:t xml:space="preserve">first </w:t>
      </w:r>
      <w:r>
        <w:rPr>
          <w:rFonts w:ascii="Times New Roman" w:eastAsia="宋体" w:hAnsi="Times New Roman"/>
          <w:szCs w:val="16"/>
          <w:lang w:eastAsia="zh-CN"/>
        </w:rPr>
        <w:t xml:space="preserve">key question is whether to allow </w:t>
      </w:r>
      <w:r w:rsidR="00047099">
        <w:rPr>
          <w:rFonts w:ascii="Times New Roman" w:eastAsia="宋体" w:hAnsi="Times New Roman"/>
          <w:szCs w:val="16"/>
          <w:lang w:eastAsia="zh-CN"/>
        </w:rPr>
        <w:t xml:space="preserve">active </w:t>
      </w:r>
      <w:r>
        <w:rPr>
          <w:rFonts w:ascii="Times New Roman" w:eastAsia="宋体" w:hAnsi="Times New Roman"/>
          <w:szCs w:val="16"/>
          <w:lang w:eastAsia="zh-CN"/>
        </w:rPr>
        <w:t xml:space="preserve">monitoring of </w:t>
      </w:r>
      <w:r w:rsidR="00047099">
        <w:rPr>
          <w:rFonts w:ascii="Times New Roman" w:eastAsia="宋体" w:hAnsi="Times New Roman"/>
          <w:szCs w:val="16"/>
          <w:lang w:eastAsia="zh-CN"/>
        </w:rPr>
        <w:t xml:space="preserve">both </w:t>
      </w:r>
      <w:r>
        <w:rPr>
          <w:rFonts w:ascii="Times New Roman" w:eastAsia="宋体" w:hAnsi="Times New Roman"/>
          <w:szCs w:val="16"/>
          <w:lang w:eastAsia="zh-CN"/>
        </w:rPr>
        <w:t xml:space="preserve">USS sets in S-Scell and P(S)Cell. In our opinion, </w:t>
      </w:r>
      <w:r w:rsidRPr="00694DD1">
        <w:rPr>
          <w:rFonts w:ascii="Times New Roman" w:eastAsia="宋体" w:hAnsi="Times New Roman"/>
          <w:szCs w:val="16"/>
          <w:lang w:eastAsia="zh-CN"/>
        </w:rPr>
        <w:t xml:space="preserve">allowing </w:t>
      </w:r>
      <w:r>
        <w:rPr>
          <w:rFonts w:ascii="Times New Roman" w:eastAsia="宋体" w:hAnsi="Times New Roman"/>
          <w:szCs w:val="16"/>
          <w:lang w:eastAsia="zh-CN"/>
        </w:rPr>
        <w:t>such behavior</w:t>
      </w:r>
      <w:r w:rsidRPr="00694DD1">
        <w:rPr>
          <w:rFonts w:ascii="Times New Roman" w:eastAsia="宋体" w:hAnsi="Times New Roman"/>
          <w:szCs w:val="16"/>
          <w:lang w:eastAsia="zh-CN"/>
        </w:rPr>
        <w:t xml:space="preserve"> has no benefit but </w:t>
      </w:r>
      <w:r>
        <w:rPr>
          <w:rFonts w:ascii="Times New Roman" w:eastAsia="宋体" w:hAnsi="Times New Roman"/>
          <w:szCs w:val="16"/>
          <w:lang w:eastAsia="zh-CN"/>
        </w:rPr>
        <w:t xml:space="preserve">a </w:t>
      </w:r>
      <w:r w:rsidRPr="00694DD1">
        <w:rPr>
          <w:rFonts w:ascii="Times New Roman" w:eastAsia="宋体" w:hAnsi="Times New Roman"/>
          <w:szCs w:val="16"/>
          <w:lang w:eastAsia="zh-CN"/>
        </w:rPr>
        <w:t>loss in PDCCH capability</w:t>
      </w:r>
      <w:r>
        <w:rPr>
          <w:rFonts w:ascii="Times New Roman" w:eastAsia="宋体" w:hAnsi="Times New Roman"/>
          <w:szCs w:val="16"/>
          <w:lang w:eastAsia="zh-CN"/>
        </w:rPr>
        <w:t xml:space="preserve">, which  </w:t>
      </w:r>
      <w:r w:rsidR="00623895" w:rsidRPr="00623895">
        <w:rPr>
          <w:rFonts w:ascii="Times New Roman" w:eastAsia="宋体" w:hAnsi="Times New Roman"/>
          <w:szCs w:val="16"/>
          <w:lang w:eastAsia="zh-CN"/>
        </w:rPr>
        <w:t>violate</w:t>
      </w:r>
      <w:r w:rsidR="00623895">
        <w:rPr>
          <w:rFonts w:ascii="Times New Roman" w:eastAsia="宋体" w:hAnsi="Times New Roman"/>
          <w:szCs w:val="16"/>
          <w:lang w:eastAsia="zh-CN"/>
        </w:rPr>
        <w:t>s</w:t>
      </w:r>
      <w:r>
        <w:rPr>
          <w:rFonts w:ascii="Times New Roman" w:eastAsia="宋体" w:hAnsi="Times New Roman"/>
          <w:szCs w:val="16"/>
          <w:lang w:eastAsia="zh-CN"/>
        </w:rPr>
        <w:t xml:space="preserve"> the objective of DSS</w:t>
      </w:r>
      <w:r w:rsidR="00047099">
        <w:rPr>
          <w:rFonts w:ascii="Times New Roman" w:eastAsia="宋体" w:hAnsi="Times New Roman"/>
          <w:szCs w:val="16"/>
          <w:lang w:eastAsia="zh-CN"/>
        </w:rPr>
        <w:t xml:space="preserve"> and </w:t>
      </w:r>
      <w:r w:rsidR="00623895">
        <w:rPr>
          <w:rFonts w:ascii="Times New Roman" w:eastAsia="宋体" w:hAnsi="Times New Roman"/>
          <w:szCs w:val="16"/>
          <w:lang w:eastAsia="zh-CN"/>
        </w:rPr>
        <w:t>increases</w:t>
      </w:r>
      <w:r w:rsidR="00047099">
        <w:rPr>
          <w:rFonts w:ascii="Times New Roman" w:eastAsia="宋体" w:hAnsi="Times New Roman"/>
          <w:szCs w:val="16"/>
          <w:lang w:eastAsia="zh-CN"/>
        </w:rPr>
        <w:t xml:space="preserve"> UE power consumption</w:t>
      </w:r>
      <w:r>
        <w:rPr>
          <w:rFonts w:ascii="Times New Roman" w:eastAsia="宋体" w:hAnsi="Times New Roman"/>
          <w:szCs w:val="16"/>
          <w:lang w:eastAsia="zh-CN"/>
        </w:rPr>
        <w:t>.</w:t>
      </w:r>
      <w:r w:rsidR="00F016D8">
        <w:rPr>
          <w:rFonts w:ascii="Times New Roman" w:eastAsia="宋体" w:hAnsi="Times New Roman"/>
          <w:szCs w:val="16"/>
          <w:lang w:eastAsia="zh-CN"/>
        </w:rPr>
        <w:t xml:space="preserve"> </w:t>
      </w:r>
      <w:r w:rsidR="00457F6D">
        <w:rPr>
          <w:rFonts w:ascii="Times New Roman" w:eastAsia="宋体" w:hAnsi="Times New Roman"/>
          <w:szCs w:val="16"/>
          <w:lang w:eastAsia="zh-CN"/>
        </w:rPr>
        <w:t>In this sense</w:t>
      </w:r>
      <w:r w:rsidR="00F016D8">
        <w:rPr>
          <w:rFonts w:ascii="Times New Roman" w:eastAsia="宋体" w:hAnsi="Times New Roman"/>
          <w:szCs w:val="16"/>
          <w:lang w:eastAsia="zh-CN"/>
        </w:rPr>
        <w:t xml:space="preserve">, Alt. </w:t>
      </w:r>
      <w:r w:rsidR="00047099">
        <w:rPr>
          <w:rFonts w:ascii="Times New Roman" w:eastAsia="宋体" w:hAnsi="Times New Roman"/>
          <w:szCs w:val="16"/>
          <w:lang w:eastAsia="zh-CN"/>
        </w:rPr>
        <w:t>2-1</w:t>
      </w:r>
      <w:r w:rsidR="00206B4C">
        <w:rPr>
          <w:rFonts w:ascii="Times New Roman" w:eastAsia="宋体" w:hAnsi="Times New Roman"/>
          <w:szCs w:val="16"/>
          <w:lang w:eastAsia="zh-CN"/>
        </w:rPr>
        <w:t xml:space="preserve"> and </w:t>
      </w:r>
      <w:r w:rsidR="00F016D8">
        <w:rPr>
          <w:rFonts w:ascii="Times New Roman" w:eastAsia="宋体" w:hAnsi="Times New Roman"/>
          <w:szCs w:val="16"/>
          <w:lang w:eastAsia="zh-CN"/>
        </w:rPr>
        <w:t>Alt</w:t>
      </w:r>
      <w:r w:rsidR="00457F6D">
        <w:rPr>
          <w:rFonts w:ascii="Times New Roman" w:eastAsia="宋体" w:hAnsi="Times New Roman"/>
          <w:szCs w:val="16"/>
          <w:lang w:eastAsia="zh-CN"/>
        </w:rPr>
        <w:t>. 2-3</w:t>
      </w:r>
      <w:r w:rsidR="00047099">
        <w:rPr>
          <w:rFonts w:ascii="Times New Roman" w:eastAsia="宋体" w:hAnsi="Times New Roman"/>
          <w:szCs w:val="16"/>
          <w:lang w:eastAsia="zh-CN"/>
        </w:rPr>
        <w:t xml:space="preserve"> </w:t>
      </w:r>
      <w:r w:rsidR="00457F6D">
        <w:rPr>
          <w:rFonts w:ascii="Times New Roman" w:eastAsia="宋体" w:hAnsi="Times New Roman"/>
          <w:szCs w:val="16"/>
          <w:lang w:eastAsia="zh-CN"/>
        </w:rPr>
        <w:t xml:space="preserve">are not preferred. </w:t>
      </w:r>
      <w:r w:rsidR="00C951D4">
        <w:rPr>
          <w:rFonts w:ascii="Times New Roman" w:eastAsia="宋体" w:hAnsi="Times New Roman"/>
          <w:szCs w:val="16"/>
          <w:lang w:eastAsia="zh-CN"/>
        </w:rPr>
        <w:t xml:space="preserve">For Alt. 1, if </w:t>
      </w:r>
      <w:r w:rsidR="00E550BE">
        <w:rPr>
          <w:rFonts w:ascii="Times New Roman" w:eastAsia="宋体" w:hAnsi="Times New Roman"/>
          <w:szCs w:val="16"/>
          <w:lang w:eastAsia="zh-CN"/>
        </w:rPr>
        <w:t xml:space="preserve">there </w:t>
      </w:r>
      <w:r w:rsidR="00623895">
        <w:rPr>
          <w:rFonts w:ascii="Times New Roman" w:eastAsia="宋体" w:hAnsi="Times New Roman"/>
          <w:szCs w:val="16"/>
          <w:lang w:eastAsia="zh-CN"/>
        </w:rPr>
        <w:t>is</w:t>
      </w:r>
      <w:r w:rsidR="00854302">
        <w:rPr>
          <w:rFonts w:ascii="Times New Roman" w:eastAsia="宋体" w:hAnsi="Times New Roman"/>
          <w:szCs w:val="16"/>
          <w:lang w:eastAsia="zh-CN"/>
        </w:rPr>
        <w:t xml:space="preserve"> </w:t>
      </w:r>
      <w:r w:rsidR="00E550BE">
        <w:rPr>
          <w:rFonts w:ascii="Times New Roman" w:eastAsia="宋体" w:hAnsi="Times New Roman"/>
          <w:szCs w:val="16"/>
          <w:lang w:eastAsia="zh-CN"/>
        </w:rPr>
        <w:t>no available USS set that could schedule P(S)cell</w:t>
      </w:r>
      <w:r w:rsidR="00C951D4">
        <w:rPr>
          <w:rFonts w:ascii="Times New Roman" w:eastAsia="宋体" w:hAnsi="Times New Roman"/>
          <w:szCs w:val="16"/>
          <w:lang w:eastAsia="zh-CN"/>
        </w:rPr>
        <w:t xml:space="preserve">, there will be no </w:t>
      </w:r>
      <w:r w:rsidR="00261618">
        <w:rPr>
          <w:rFonts w:ascii="Times New Roman" w:eastAsia="宋体" w:hAnsi="Times New Roman"/>
          <w:szCs w:val="16"/>
          <w:lang w:eastAsia="zh-CN"/>
        </w:rPr>
        <w:t xml:space="preserve">available non-fallback DCI scheduling P(S)Cell until RRC re-configuration applies. </w:t>
      </w:r>
      <w:r w:rsidR="00E550BE">
        <w:rPr>
          <w:rFonts w:ascii="Times New Roman" w:eastAsia="宋体" w:hAnsi="Times New Roman"/>
          <w:szCs w:val="16"/>
          <w:lang w:eastAsia="zh-CN"/>
        </w:rPr>
        <w:t>To be more flexible, t</w:t>
      </w:r>
      <w:r w:rsidR="00E550BE" w:rsidRPr="00E550BE">
        <w:rPr>
          <w:rFonts w:ascii="Times New Roman" w:eastAsia="宋体" w:hAnsi="Times New Roman"/>
          <w:szCs w:val="16"/>
          <w:lang w:eastAsia="zh-CN"/>
        </w:rPr>
        <w:t>he USS set(s) on PSCell/PCell</w:t>
      </w:r>
      <w:r w:rsidR="0054026F">
        <w:rPr>
          <w:rFonts w:ascii="Times New Roman" w:eastAsia="宋体" w:hAnsi="Times New Roman"/>
          <w:szCs w:val="16"/>
          <w:lang w:eastAsia="zh-CN"/>
        </w:rPr>
        <w:t xml:space="preserve"> and the USS set(s) on </w:t>
      </w:r>
      <w:r w:rsidR="00E550BE" w:rsidRPr="00E550BE">
        <w:rPr>
          <w:rFonts w:ascii="Times New Roman" w:eastAsia="宋体" w:hAnsi="Times New Roman"/>
          <w:szCs w:val="16"/>
          <w:lang w:eastAsia="zh-CN"/>
        </w:rPr>
        <w:t>S</w:t>
      </w:r>
      <w:r w:rsidR="0054026F">
        <w:rPr>
          <w:rFonts w:ascii="Times New Roman" w:eastAsia="宋体" w:hAnsi="Times New Roman"/>
          <w:szCs w:val="16"/>
          <w:lang w:eastAsia="zh-CN"/>
        </w:rPr>
        <w:t>-S</w:t>
      </w:r>
      <w:r w:rsidR="00E550BE" w:rsidRPr="00E550BE">
        <w:rPr>
          <w:rFonts w:ascii="Times New Roman" w:eastAsia="宋体" w:hAnsi="Times New Roman"/>
          <w:szCs w:val="16"/>
          <w:lang w:eastAsia="zh-CN"/>
        </w:rPr>
        <w:t xml:space="preserve">Cell </w:t>
      </w:r>
      <w:r w:rsidR="00206B4C">
        <w:rPr>
          <w:rFonts w:ascii="Times New Roman" w:eastAsia="宋体" w:hAnsi="Times New Roman"/>
          <w:szCs w:val="16"/>
          <w:lang w:eastAsia="zh-CN"/>
        </w:rPr>
        <w:t>could be</w:t>
      </w:r>
      <w:r w:rsidR="00E550BE" w:rsidRPr="00E550BE">
        <w:rPr>
          <w:rFonts w:ascii="Times New Roman" w:eastAsia="宋体" w:hAnsi="Times New Roman"/>
          <w:szCs w:val="16"/>
          <w:lang w:eastAsia="zh-CN"/>
        </w:rPr>
        <w:t xml:space="preserve"> configured</w:t>
      </w:r>
      <w:r w:rsidR="00206B4C">
        <w:rPr>
          <w:rFonts w:ascii="Times New Roman" w:eastAsia="宋体" w:hAnsi="Times New Roman"/>
          <w:szCs w:val="16"/>
          <w:lang w:eastAsia="zh-CN"/>
        </w:rPr>
        <w:t xml:space="preserve"> but not active simultaneously. Alt 2-4 is a simple way to achieve this by semi-static configuration. However, in DSS case, the monitoring of P(S)Cell USS may be a waste when there is S-Scell scheduling the P(S)Cell, which brings more UE power consumption. </w:t>
      </w:r>
      <w:r w:rsidR="005C0571">
        <w:rPr>
          <w:rFonts w:ascii="Times New Roman" w:eastAsia="宋体" w:hAnsi="Times New Roman"/>
          <w:szCs w:val="16"/>
          <w:lang w:eastAsia="zh-CN"/>
        </w:rPr>
        <w:t xml:space="preserve">Therefore, </w:t>
      </w:r>
      <w:r w:rsidR="00206B4C">
        <w:rPr>
          <w:rFonts w:ascii="Times New Roman" w:eastAsia="宋体" w:hAnsi="Times New Roman"/>
          <w:szCs w:val="16"/>
          <w:lang w:eastAsia="zh-CN"/>
        </w:rPr>
        <w:t xml:space="preserve">combination of </w:t>
      </w:r>
      <w:r w:rsidR="005C0571">
        <w:rPr>
          <w:rFonts w:ascii="Times New Roman" w:eastAsia="宋体" w:hAnsi="Times New Roman"/>
          <w:szCs w:val="16"/>
          <w:lang w:eastAsia="zh-CN"/>
        </w:rPr>
        <w:t xml:space="preserve">Alt. 2-2 </w:t>
      </w:r>
      <w:r w:rsidR="00206B4C">
        <w:rPr>
          <w:rFonts w:ascii="Times New Roman" w:eastAsia="宋体" w:hAnsi="Times New Roman"/>
          <w:szCs w:val="16"/>
          <w:lang w:eastAsia="zh-CN"/>
        </w:rPr>
        <w:t xml:space="preserve">and Alt. 2-4 </w:t>
      </w:r>
      <w:r w:rsidR="005C0571">
        <w:rPr>
          <w:rFonts w:ascii="Times New Roman" w:eastAsia="宋体" w:hAnsi="Times New Roman"/>
          <w:szCs w:val="16"/>
          <w:lang w:eastAsia="zh-CN"/>
        </w:rPr>
        <w:t xml:space="preserve">is preferred to achieve </w:t>
      </w:r>
      <w:r w:rsidR="00854302">
        <w:rPr>
          <w:rFonts w:ascii="Times New Roman" w:eastAsia="宋体" w:hAnsi="Times New Roman"/>
          <w:szCs w:val="16"/>
          <w:lang w:eastAsia="zh-CN"/>
        </w:rPr>
        <w:t xml:space="preserve">a </w:t>
      </w:r>
      <w:r w:rsidR="00206B4C">
        <w:rPr>
          <w:rFonts w:ascii="Times New Roman" w:eastAsia="宋体" w:hAnsi="Times New Roman"/>
          <w:szCs w:val="16"/>
          <w:lang w:eastAsia="zh-CN"/>
        </w:rPr>
        <w:t xml:space="preserve">good tradeoff of flexibility, </w:t>
      </w:r>
      <w:r w:rsidR="005C0571">
        <w:rPr>
          <w:rFonts w:ascii="Times New Roman" w:eastAsia="宋体" w:hAnsi="Times New Roman"/>
          <w:szCs w:val="16"/>
          <w:lang w:eastAsia="zh-CN"/>
        </w:rPr>
        <w:t>complexity</w:t>
      </w:r>
      <w:r w:rsidR="00206B4C">
        <w:rPr>
          <w:rFonts w:ascii="Times New Roman" w:eastAsia="宋体" w:hAnsi="Times New Roman"/>
          <w:szCs w:val="16"/>
          <w:lang w:eastAsia="zh-CN"/>
        </w:rPr>
        <w:t xml:space="preserve"> and UE power consumption</w:t>
      </w:r>
      <w:r w:rsidR="005C0571">
        <w:rPr>
          <w:rFonts w:ascii="Times New Roman" w:eastAsia="宋体" w:hAnsi="Times New Roman"/>
          <w:szCs w:val="16"/>
          <w:lang w:eastAsia="zh-CN"/>
        </w:rPr>
        <w:t xml:space="preserve">. </w:t>
      </w:r>
    </w:p>
    <w:p w14:paraId="232C1899" w14:textId="692084A0" w:rsidR="005C0571" w:rsidRPr="005C0571" w:rsidRDefault="005C0571" w:rsidP="008C1D3B">
      <w:pPr>
        <w:pStyle w:val="a0"/>
        <w:spacing w:before="120"/>
        <w:rPr>
          <w:rFonts w:ascii="Times New Roman" w:hAnsi="Times New Roman"/>
          <w:b/>
        </w:rPr>
      </w:pPr>
      <w:bookmarkStart w:id="18" w:name="_Ref6153191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Support Alt. 2-2 </w:t>
      </w:r>
      <w:r w:rsidR="00206B4C">
        <w:rPr>
          <w:rFonts w:ascii="Times New Roman" w:hAnsi="Times New Roman"/>
          <w:b/>
        </w:rPr>
        <w:t xml:space="preserve">and Alt. 2-4 </w:t>
      </w:r>
      <w:r>
        <w:rPr>
          <w:rFonts w:ascii="Times New Roman" w:hAnsi="Times New Roman"/>
          <w:b/>
        </w:rPr>
        <w:t xml:space="preserve">when </w:t>
      </w:r>
      <w:r w:rsidRPr="00C630BD">
        <w:rPr>
          <w:rFonts w:ascii="Times New Roman" w:hAnsi="Times New Roman"/>
          <w:b/>
        </w:rPr>
        <w:t>CCS from sSCell to PCell/PSCell is configured</w:t>
      </w:r>
      <w:r>
        <w:rPr>
          <w:rFonts w:ascii="Times New Roman" w:hAnsi="Times New Roman"/>
          <w:b/>
        </w:rPr>
        <w:t xml:space="preserve">, i.e. </w:t>
      </w:r>
      <w:r w:rsidRPr="005C0571">
        <w:rPr>
          <w:rFonts w:ascii="Times New Roman" w:hAnsi="Times New Roman"/>
          <w:b/>
        </w:rPr>
        <w:t xml:space="preserve">Dynamic switching of PDCCH monitoring of DCI formats 0_1,1_1,0_2,1_2 between monitoring on </w:t>
      </w:r>
      <w:r>
        <w:rPr>
          <w:rFonts w:ascii="Times New Roman" w:hAnsi="Times New Roman"/>
          <w:b/>
        </w:rPr>
        <w:t>P(S)Cell</w:t>
      </w:r>
      <w:r w:rsidRPr="005C0571">
        <w:rPr>
          <w:rFonts w:ascii="Times New Roman" w:hAnsi="Times New Roman"/>
          <w:b/>
        </w:rPr>
        <w:t xml:space="preserve"> USS sets </w:t>
      </w:r>
      <w:r>
        <w:rPr>
          <w:rFonts w:ascii="Times New Roman" w:hAnsi="Times New Roman"/>
          <w:b/>
        </w:rPr>
        <w:t>and S-</w:t>
      </w:r>
      <w:r w:rsidRPr="005C0571">
        <w:rPr>
          <w:rFonts w:ascii="Times New Roman" w:hAnsi="Times New Roman"/>
          <w:b/>
        </w:rPr>
        <w:t>SCell USS sets</w:t>
      </w:r>
      <w:bookmarkEnd w:id="18"/>
      <w:r w:rsidR="00D450B1">
        <w:rPr>
          <w:rFonts w:ascii="Times New Roman" w:hAnsi="Times New Roman"/>
          <w:b/>
        </w:rPr>
        <w:t xml:space="preserve">, </w:t>
      </w:r>
      <w:r w:rsidR="00206B4C">
        <w:rPr>
          <w:rFonts w:ascii="Times New Roman" w:hAnsi="Times New Roman"/>
          <w:b/>
        </w:rPr>
        <w:t>where they are</w:t>
      </w:r>
      <w:r w:rsidR="00D450B1">
        <w:rPr>
          <w:rFonts w:ascii="Times New Roman" w:hAnsi="Times New Roman"/>
          <w:b/>
        </w:rPr>
        <w:t xml:space="preserve"> not configured simultaneously.</w:t>
      </w:r>
    </w:p>
    <w:p w14:paraId="6C58D7BF" w14:textId="42EB64A6" w:rsidR="00F961F3" w:rsidRDefault="005C0571" w:rsidP="008C1D3B">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However, the condition on which USS set(s) is active and the switching mechanism need to be designed. </w:t>
      </w:r>
      <w:r w:rsidR="0054026F">
        <w:rPr>
          <w:rFonts w:ascii="Times New Roman" w:eastAsia="宋体" w:hAnsi="Times New Roman"/>
          <w:szCs w:val="16"/>
          <w:lang w:eastAsia="zh-CN"/>
        </w:rPr>
        <w:t xml:space="preserve">In default, UE will monitor USS set(s) on S-SCell only if at least one USS is available to schedule P(S)Cell; otherwise, UE will monitor USS set(s) on P(S)Cell only. </w:t>
      </w:r>
      <w:r w:rsidR="00526FB3">
        <w:rPr>
          <w:rFonts w:ascii="Times New Roman" w:eastAsia="宋体" w:hAnsi="Times New Roman"/>
          <w:szCs w:val="16"/>
          <w:lang w:eastAsia="zh-CN"/>
        </w:rPr>
        <w:t>Then t</w:t>
      </w:r>
      <w:r w:rsidR="0054026F">
        <w:rPr>
          <w:rFonts w:ascii="Times New Roman" w:eastAsia="宋体" w:hAnsi="Times New Roman"/>
          <w:szCs w:val="16"/>
          <w:lang w:eastAsia="zh-CN"/>
        </w:rPr>
        <w:t>he switching can happen implicitly in the following process</w:t>
      </w:r>
      <w:r w:rsidR="00526FB3">
        <w:rPr>
          <w:rFonts w:ascii="Times New Roman" w:eastAsia="宋体" w:hAnsi="Times New Roman"/>
          <w:szCs w:val="16"/>
          <w:lang w:eastAsia="zh-CN"/>
        </w:rPr>
        <w:t xml:space="preserve"> where the status of USS set(s) on S-Scell </w:t>
      </w:r>
      <w:r>
        <w:rPr>
          <w:rFonts w:ascii="Times New Roman" w:eastAsia="宋体" w:hAnsi="Times New Roman"/>
          <w:szCs w:val="16"/>
          <w:lang w:eastAsia="zh-CN"/>
        </w:rPr>
        <w:t>will be</w:t>
      </w:r>
      <w:r w:rsidR="00526FB3">
        <w:rPr>
          <w:rFonts w:ascii="Times New Roman" w:eastAsia="宋体" w:hAnsi="Times New Roman"/>
          <w:szCs w:val="16"/>
          <w:lang w:eastAsia="zh-CN"/>
        </w:rPr>
        <w:t xml:space="preserve"> changed</w:t>
      </w:r>
      <w:r w:rsidR="0054026F">
        <w:rPr>
          <w:rFonts w:ascii="Times New Roman" w:eastAsia="宋体" w:hAnsi="Times New Roman"/>
          <w:szCs w:val="16"/>
          <w:lang w:eastAsia="zh-CN"/>
        </w:rPr>
        <w:t>:</w:t>
      </w:r>
    </w:p>
    <w:p w14:paraId="66CBD1A1" w14:textId="558479D2" w:rsidR="0054026F" w:rsidRDefault="0054026F" w:rsidP="0054026F">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Activation/deactivation of S-Scell;</w:t>
      </w:r>
    </w:p>
    <w:p w14:paraId="3E549702" w14:textId="67248216" w:rsidR="0054026F" w:rsidRDefault="0054026F" w:rsidP="0054026F">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Dormancy/non-dormancy of S-Scell;</w:t>
      </w:r>
    </w:p>
    <w:p w14:paraId="4BA290B9" w14:textId="7A849504" w:rsidR="0054026F" w:rsidRDefault="0054026F" w:rsidP="0054026F">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 xml:space="preserve">BWP switching </w:t>
      </w:r>
      <w:r w:rsidR="00526FB3">
        <w:rPr>
          <w:rFonts w:ascii="Times New Roman" w:eastAsia="宋体" w:hAnsi="Times New Roman"/>
          <w:szCs w:val="16"/>
          <w:lang w:eastAsia="zh-CN"/>
        </w:rPr>
        <w:t xml:space="preserve">from BWP1 to BWP2 </w:t>
      </w:r>
      <w:r>
        <w:rPr>
          <w:rFonts w:ascii="Times New Roman" w:eastAsia="宋体" w:hAnsi="Times New Roman"/>
          <w:szCs w:val="16"/>
          <w:lang w:eastAsia="zh-CN"/>
        </w:rPr>
        <w:t>where one of BWP</w:t>
      </w:r>
      <w:r w:rsidR="00526FB3">
        <w:rPr>
          <w:rFonts w:ascii="Times New Roman" w:eastAsia="宋体" w:hAnsi="Times New Roman"/>
          <w:szCs w:val="16"/>
          <w:lang w:eastAsia="zh-CN"/>
        </w:rPr>
        <w:t>1&amp;2</w:t>
      </w:r>
      <w:r>
        <w:rPr>
          <w:rFonts w:ascii="Times New Roman" w:eastAsia="宋体" w:hAnsi="Times New Roman"/>
          <w:szCs w:val="16"/>
          <w:lang w:eastAsia="zh-CN"/>
        </w:rPr>
        <w:t xml:space="preserve"> has configured USS set(s) to schedule P(S)Cell and the other </w:t>
      </w:r>
      <w:r w:rsidR="00526FB3">
        <w:rPr>
          <w:rFonts w:ascii="Times New Roman" w:eastAsia="宋体" w:hAnsi="Times New Roman"/>
          <w:szCs w:val="16"/>
          <w:lang w:eastAsia="zh-CN"/>
        </w:rPr>
        <w:t>not.</w:t>
      </w:r>
    </w:p>
    <w:p w14:paraId="7BE2BFD7" w14:textId="77777777" w:rsidR="00C630BD" w:rsidRDefault="00526FB3" w:rsidP="008C1D3B">
      <w:pPr>
        <w:pStyle w:val="a0"/>
        <w:spacing w:before="120"/>
        <w:rPr>
          <w:rFonts w:ascii="Times New Roman" w:hAnsi="Times New Roman"/>
          <w:b/>
        </w:rPr>
      </w:pPr>
      <w:bookmarkStart w:id="19" w:name="_Ref6146646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sidR="00C630BD">
        <w:rPr>
          <w:rFonts w:ascii="Times New Roman" w:hAnsi="Times New Roman"/>
          <w:b/>
        </w:rPr>
        <w:t xml:space="preserve"> </w:t>
      </w:r>
      <w:r w:rsidR="00C630BD" w:rsidRPr="00C630BD">
        <w:rPr>
          <w:rFonts w:ascii="Times New Roman" w:hAnsi="Times New Roman"/>
          <w:b/>
        </w:rPr>
        <w:t>When CCS from sSCell to PCell/PSCell is configured</w:t>
      </w:r>
      <w:r w:rsidR="00C630BD">
        <w:rPr>
          <w:rFonts w:ascii="Times New Roman" w:hAnsi="Times New Roman"/>
          <w:b/>
        </w:rPr>
        <w:t xml:space="preserve">, </w:t>
      </w:r>
      <w:r w:rsidR="00C630BD" w:rsidRPr="00C630BD">
        <w:rPr>
          <w:rFonts w:ascii="Times New Roman" w:hAnsi="Times New Roman"/>
          <w:b/>
        </w:rPr>
        <w:t>UE will monitor USS set(s) on S-SCell only if at least one USS is available to schedule P(S)Cell; otherwise, UE will monitor USS set(s) on P(S)Cell only.</w:t>
      </w:r>
      <w:bookmarkEnd w:id="19"/>
      <w:r w:rsidR="00C630BD">
        <w:rPr>
          <w:rFonts w:ascii="Times New Roman" w:hAnsi="Times New Roman"/>
          <w:b/>
        </w:rPr>
        <w:t xml:space="preserve"> </w:t>
      </w:r>
    </w:p>
    <w:p w14:paraId="619E2406" w14:textId="6C26E338" w:rsidR="00C630BD" w:rsidRDefault="00C630BD" w:rsidP="008C1D3B">
      <w:pPr>
        <w:pStyle w:val="a0"/>
        <w:spacing w:before="120"/>
        <w:rPr>
          <w:rFonts w:ascii="Times New Roman" w:hAnsi="Times New Roman"/>
          <w:b/>
        </w:rPr>
      </w:pPr>
      <w:bookmarkStart w:id="20" w:name="_Ref6146647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7</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The switching between configured </w:t>
      </w:r>
      <w:r w:rsidRPr="00C630BD">
        <w:rPr>
          <w:rFonts w:ascii="Times New Roman" w:hAnsi="Times New Roman"/>
          <w:b/>
        </w:rPr>
        <w:t>USS set(s) on S-SCell</w:t>
      </w:r>
      <w:r>
        <w:rPr>
          <w:rFonts w:ascii="Times New Roman" w:hAnsi="Times New Roman"/>
          <w:b/>
        </w:rPr>
        <w:t xml:space="preserve"> and  </w:t>
      </w:r>
      <w:r w:rsidRPr="00C630BD">
        <w:rPr>
          <w:rFonts w:ascii="Times New Roman" w:hAnsi="Times New Roman"/>
          <w:b/>
        </w:rPr>
        <w:t>P(S)Cell</w:t>
      </w:r>
      <w:r>
        <w:rPr>
          <w:rFonts w:ascii="Times New Roman" w:hAnsi="Times New Roman"/>
          <w:b/>
        </w:rPr>
        <w:t xml:space="preserve"> can happen in the process of activation/deactivation of </w:t>
      </w:r>
      <w:r w:rsidRPr="00C630BD">
        <w:rPr>
          <w:rFonts w:ascii="Times New Roman" w:hAnsi="Times New Roman"/>
          <w:b/>
        </w:rPr>
        <w:t>S-Scell</w:t>
      </w:r>
      <w:r>
        <w:rPr>
          <w:rFonts w:ascii="Times New Roman" w:hAnsi="Times New Roman"/>
          <w:b/>
        </w:rPr>
        <w:t xml:space="preserve">, </w:t>
      </w:r>
      <w:r w:rsidRPr="00C630BD">
        <w:rPr>
          <w:rFonts w:ascii="Times New Roman" w:hAnsi="Times New Roman"/>
          <w:b/>
        </w:rPr>
        <w:t>Dormancy/non-dormancy of S-Scell</w:t>
      </w:r>
      <w:r>
        <w:rPr>
          <w:rFonts w:ascii="Times New Roman" w:hAnsi="Times New Roman"/>
          <w:b/>
        </w:rPr>
        <w:t xml:space="preserve">, or BWP switching </w:t>
      </w:r>
      <w:r w:rsidRPr="00C630BD">
        <w:rPr>
          <w:rFonts w:ascii="Times New Roman" w:hAnsi="Times New Roman"/>
          <w:b/>
        </w:rPr>
        <w:t>from BWP1 to BWP2 where one of BWP1&amp;2 has configured USS set(s) to schedule P(S)Cell and the other not.</w:t>
      </w:r>
      <w:bookmarkEnd w:id="20"/>
    </w:p>
    <w:p w14:paraId="597C96CE" w14:textId="26901777" w:rsidR="009869CD" w:rsidRDefault="00E7410A" w:rsidP="008C1D3B">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Regarding search space (SS) configuration, one </w:t>
      </w:r>
      <w:r w:rsidR="00854302">
        <w:rPr>
          <w:rFonts w:ascii="Times New Roman" w:eastAsia="宋体" w:hAnsi="Times New Roman"/>
          <w:szCs w:val="16"/>
          <w:lang w:eastAsia="zh-CN"/>
        </w:rPr>
        <w:t xml:space="preserve">important </w:t>
      </w:r>
      <w:r>
        <w:rPr>
          <w:rFonts w:ascii="Times New Roman" w:eastAsia="宋体" w:hAnsi="Times New Roman"/>
          <w:szCs w:val="16"/>
          <w:lang w:eastAsia="zh-CN"/>
        </w:rPr>
        <w:t>issue is to differentiate SS for self-scheduling and cross-carrier scheduling of P</w:t>
      </w:r>
      <w:r w:rsidR="00147B5B">
        <w:rPr>
          <w:rFonts w:ascii="Times New Roman" w:eastAsia="宋体" w:hAnsi="Times New Roman"/>
          <w:szCs w:val="16"/>
          <w:lang w:eastAsia="zh-CN"/>
        </w:rPr>
        <w:t>(S)C</w:t>
      </w:r>
      <w:r>
        <w:rPr>
          <w:rFonts w:ascii="Times New Roman" w:eastAsia="宋体" w:hAnsi="Times New Roman"/>
          <w:szCs w:val="16"/>
          <w:lang w:eastAsia="zh-CN"/>
        </w:rPr>
        <w:t xml:space="preserve">ell. </w:t>
      </w:r>
      <w:r w:rsidR="00147B5B">
        <w:rPr>
          <w:rFonts w:ascii="Times New Roman" w:eastAsia="宋体" w:hAnsi="Times New Roman"/>
          <w:szCs w:val="16"/>
          <w:lang w:eastAsia="zh-CN"/>
        </w:rPr>
        <w:t>There may be 3 kinds of SS configuration in P(S)Cell: CSS, USS with complete configuration, USS with SS ID and aggregation level configuration only</w:t>
      </w:r>
      <w:r w:rsidR="00F8724E">
        <w:rPr>
          <w:rFonts w:ascii="Times New Roman" w:eastAsia="宋体" w:hAnsi="Times New Roman"/>
          <w:szCs w:val="16"/>
          <w:lang w:eastAsia="zh-CN"/>
        </w:rPr>
        <w:t xml:space="preserve"> </w:t>
      </w:r>
      <w:r w:rsidR="00F8724E">
        <w:rPr>
          <w:rFonts w:ascii="Times New Roman" w:eastAsia="宋体" w:hAnsi="Times New Roman" w:hint="eastAsia"/>
          <w:szCs w:val="16"/>
          <w:lang w:eastAsia="zh-CN"/>
        </w:rPr>
        <w:t>(</w:t>
      </w:r>
      <w:r w:rsidR="00F8724E">
        <w:rPr>
          <w:rFonts w:ascii="Times New Roman" w:eastAsia="宋体" w:hAnsi="Times New Roman"/>
          <w:szCs w:val="16"/>
          <w:lang w:eastAsia="zh-CN"/>
        </w:rPr>
        <w:t xml:space="preserve">called light USS </w:t>
      </w:r>
      <w:r w:rsidR="00F8724E">
        <w:rPr>
          <w:rFonts w:ascii="Times New Roman" w:eastAsia="宋体" w:hAnsi="Times New Roman" w:hint="eastAsia"/>
          <w:szCs w:val="16"/>
          <w:lang w:eastAsia="zh-CN"/>
        </w:rPr>
        <w:t>in</w:t>
      </w:r>
      <w:r w:rsidR="00F8724E">
        <w:rPr>
          <w:rFonts w:ascii="Times New Roman" w:eastAsia="宋体" w:hAnsi="Times New Roman"/>
          <w:szCs w:val="16"/>
          <w:lang w:eastAsia="zh-CN"/>
        </w:rPr>
        <w:t xml:space="preserve"> later part)</w:t>
      </w:r>
      <w:r w:rsidR="00147B5B">
        <w:rPr>
          <w:rFonts w:ascii="Times New Roman" w:eastAsia="宋体" w:hAnsi="Times New Roman"/>
          <w:szCs w:val="16"/>
          <w:lang w:eastAsia="zh-CN"/>
        </w:rPr>
        <w:t xml:space="preserve">. Obviously, CSS and USS with </w:t>
      </w:r>
      <w:r w:rsidR="00854302">
        <w:rPr>
          <w:rFonts w:ascii="Times New Roman" w:eastAsia="宋体" w:hAnsi="Times New Roman"/>
          <w:szCs w:val="16"/>
          <w:lang w:eastAsia="zh-CN"/>
        </w:rPr>
        <w:t xml:space="preserve">a </w:t>
      </w:r>
      <w:r w:rsidR="00147B5B">
        <w:rPr>
          <w:rFonts w:ascii="Times New Roman" w:eastAsia="宋体" w:hAnsi="Times New Roman"/>
          <w:szCs w:val="16"/>
          <w:lang w:eastAsia="zh-CN"/>
        </w:rPr>
        <w:t xml:space="preserve">complete configuration in P(S)Cell will be used for self-scheduling. </w:t>
      </w:r>
      <w:r w:rsidR="00455D2E">
        <w:rPr>
          <w:rFonts w:ascii="Times New Roman" w:eastAsia="宋体" w:hAnsi="Times New Roman"/>
          <w:szCs w:val="16"/>
          <w:lang w:eastAsia="zh-CN"/>
        </w:rPr>
        <w:t xml:space="preserve">In S-Scell, the USS in active BWP will be used for cross-carrier scheduling of P(S)Cell when the USS with the same SS ID in active BWP of P(S)Cell is a light USS with ID and AL configuration only. One example is shown in </w:t>
      </w:r>
      <w:r w:rsidR="00455D2E">
        <w:rPr>
          <w:rFonts w:ascii="Times New Roman" w:eastAsia="宋体" w:hAnsi="Times New Roman"/>
          <w:szCs w:val="16"/>
          <w:lang w:eastAsia="zh-CN"/>
        </w:rPr>
        <w:fldChar w:fldCharType="begin"/>
      </w:r>
      <w:r w:rsidR="00455D2E">
        <w:rPr>
          <w:rFonts w:ascii="Times New Roman" w:eastAsia="宋体" w:hAnsi="Times New Roman"/>
          <w:szCs w:val="16"/>
          <w:lang w:eastAsia="zh-CN"/>
        </w:rPr>
        <w:instrText xml:space="preserve"> REF _Ref61529030 \h </w:instrText>
      </w:r>
      <w:r w:rsidR="00455D2E">
        <w:rPr>
          <w:rFonts w:ascii="Times New Roman" w:eastAsia="宋体" w:hAnsi="Times New Roman"/>
          <w:szCs w:val="16"/>
          <w:lang w:eastAsia="zh-CN"/>
        </w:rPr>
      </w:r>
      <w:r w:rsidR="00455D2E">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6</w:t>
      </w:r>
      <w:r w:rsidR="00455D2E">
        <w:rPr>
          <w:rFonts w:ascii="Times New Roman" w:eastAsia="宋体" w:hAnsi="Times New Roman"/>
          <w:szCs w:val="16"/>
          <w:lang w:eastAsia="zh-CN"/>
        </w:rPr>
        <w:fldChar w:fldCharType="end"/>
      </w:r>
      <w:r w:rsidR="00455D2E">
        <w:rPr>
          <w:rFonts w:ascii="Times New Roman" w:eastAsia="宋体" w:hAnsi="Times New Roman"/>
          <w:szCs w:val="16"/>
          <w:lang w:eastAsia="zh-CN"/>
        </w:rPr>
        <w:t xml:space="preserve">: although USS3 in S-Scell has linked SS in P(S)Cell, it can’t be used for cross-carrier scheduling of P(S)Cell since it is not a light USS. </w:t>
      </w:r>
    </w:p>
    <w:p w14:paraId="174348C9" w14:textId="78F4B5B2" w:rsidR="00455D2E" w:rsidRPr="00455D2E" w:rsidRDefault="00455D2E" w:rsidP="008C1D3B">
      <w:pPr>
        <w:pStyle w:val="a0"/>
        <w:spacing w:before="120"/>
        <w:rPr>
          <w:rFonts w:ascii="Times New Roman" w:hAnsi="Times New Roman"/>
          <w:b/>
        </w:rPr>
      </w:pPr>
      <w:bookmarkStart w:id="21" w:name="_Ref6153192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8</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C630BD">
        <w:rPr>
          <w:rFonts w:ascii="Times New Roman" w:hAnsi="Times New Roman"/>
          <w:b/>
        </w:rPr>
        <w:t>When CCS from sSCell to PCell/PSCell is configured</w:t>
      </w:r>
      <w:r>
        <w:rPr>
          <w:rFonts w:ascii="Times New Roman" w:hAnsi="Times New Roman"/>
          <w:b/>
        </w:rPr>
        <w:t xml:space="preserve">, </w:t>
      </w:r>
      <w:r w:rsidRPr="00455D2E">
        <w:rPr>
          <w:rFonts w:ascii="Times New Roman" w:eastAsia="宋体" w:hAnsi="Times New Roman"/>
          <w:b/>
          <w:szCs w:val="16"/>
          <w:lang w:eastAsia="zh-CN"/>
        </w:rPr>
        <w:t>the USS in active BWP</w:t>
      </w:r>
      <w:r>
        <w:rPr>
          <w:rFonts w:ascii="Times New Roman" w:eastAsia="宋体" w:hAnsi="Times New Roman"/>
          <w:b/>
          <w:szCs w:val="16"/>
          <w:lang w:eastAsia="zh-CN"/>
        </w:rPr>
        <w:t xml:space="preserve"> of S-Scell</w:t>
      </w:r>
      <w:r w:rsidRPr="00455D2E">
        <w:rPr>
          <w:rFonts w:ascii="Times New Roman" w:eastAsia="宋体" w:hAnsi="Times New Roman"/>
          <w:b/>
          <w:szCs w:val="16"/>
          <w:lang w:eastAsia="zh-CN"/>
        </w:rPr>
        <w:t xml:space="preserve"> will be used for cross-carrier scheduling of P(S)Cell when the USS with the same SS ID in active BWP of P(S)Cell is a light USS with ID and AL configuration only</w:t>
      </w:r>
      <w:r w:rsidRPr="00455D2E">
        <w:rPr>
          <w:rFonts w:ascii="Times New Roman" w:hAnsi="Times New Roman"/>
          <w:b/>
        </w:rPr>
        <w:t>.</w:t>
      </w:r>
      <w:bookmarkEnd w:id="21"/>
    </w:p>
    <w:p w14:paraId="6D51CF5E" w14:textId="768D2828" w:rsidR="00E7410A" w:rsidRDefault="00E7410A" w:rsidP="00E7410A">
      <w:pPr>
        <w:pStyle w:val="a0"/>
        <w:spacing w:before="120"/>
        <w:jc w:val="center"/>
        <w:rPr>
          <w:rFonts w:ascii="Times New Roman" w:eastAsia="宋体" w:hAnsi="Times New Roman"/>
          <w:szCs w:val="16"/>
          <w:lang w:eastAsia="zh-CN"/>
        </w:rPr>
      </w:pPr>
      <w:r>
        <w:rPr>
          <w:noProof/>
          <w:lang w:eastAsia="zh-CN"/>
        </w:rPr>
        <w:drawing>
          <wp:inline distT="0" distB="0" distL="0" distR="0" wp14:anchorId="204A6CA9" wp14:editId="675BC352">
            <wp:extent cx="3902147" cy="2188217"/>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7189" cy="2275160"/>
                    </a:xfrm>
                    <a:prstGeom prst="rect">
                      <a:avLst/>
                    </a:prstGeom>
                    <a:noFill/>
                  </pic:spPr>
                </pic:pic>
              </a:graphicData>
            </a:graphic>
          </wp:inline>
        </w:drawing>
      </w:r>
    </w:p>
    <w:p w14:paraId="6ADB3502" w14:textId="0C8C788D" w:rsidR="00E7410A" w:rsidRPr="00047099" w:rsidRDefault="00E7410A" w:rsidP="00E7410A">
      <w:pPr>
        <w:pStyle w:val="a0"/>
        <w:spacing w:before="120"/>
        <w:jc w:val="center"/>
        <w:rPr>
          <w:rFonts w:ascii="Times New Roman" w:eastAsia="宋体" w:hAnsi="Times New Roman"/>
          <w:szCs w:val="16"/>
          <w:lang w:eastAsia="zh-CN"/>
        </w:rPr>
      </w:pPr>
      <w:bookmarkStart w:id="22" w:name="_Ref61529030"/>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6</w:t>
      </w:r>
      <w:r w:rsidRPr="00665E40">
        <w:rPr>
          <w:rFonts w:ascii="Times New Roman" w:eastAsia="宋体" w:hAnsi="Times New Roman"/>
          <w:b/>
          <w:szCs w:val="16"/>
          <w:lang w:eastAsia="zh-CN"/>
        </w:rPr>
        <w:fldChar w:fldCharType="end"/>
      </w:r>
      <w:bookmarkEnd w:id="22"/>
      <w:r w:rsidRPr="00D0267B">
        <w:rPr>
          <w:rFonts w:eastAsia="宋体"/>
          <w:b/>
          <w:szCs w:val="16"/>
          <w:lang w:eastAsia="zh-CN"/>
        </w:rPr>
        <w:t xml:space="preserve">   </w:t>
      </w:r>
      <w:r>
        <w:rPr>
          <w:rFonts w:ascii="Times New Roman" w:eastAsia="宋体" w:hAnsi="Times New Roman"/>
          <w:szCs w:val="16"/>
          <w:lang w:eastAsia="zh-CN"/>
        </w:rPr>
        <w:t>Example for SS configuration (While means light SS, Black means SS with complete configuration)</w:t>
      </w:r>
    </w:p>
    <w:p w14:paraId="76E99F6D" w14:textId="33FBF50B" w:rsidR="00985A59" w:rsidRDefault="00985A59" w:rsidP="00AE180C">
      <w:pPr>
        <w:pStyle w:val="3"/>
        <w:numPr>
          <w:ilvl w:val="2"/>
          <w:numId w:val="32"/>
        </w:numPr>
        <w:tabs>
          <w:tab w:val="left" w:pos="-5500"/>
        </w:tabs>
        <w:ind w:left="1304"/>
        <w:rPr>
          <w:lang w:eastAsia="zh-CN"/>
        </w:rPr>
      </w:pPr>
      <w:r>
        <w:rPr>
          <w:lang w:eastAsia="zh-CN"/>
        </w:rPr>
        <w:t>Fallback DCI in USS</w:t>
      </w:r>
    </w:p>
    <w:p w14:paraId="2C860068" w14:textId="2313C2C6" w:rsidR="005C0571" w:rsidRDefault="005C0571" w:rsidP="005C0571">
      <w:pPr>
        <w:pStyle w:val="a0"/>
        <w:spacing w:before="120"/>
        <w:rPr>
          <w:rFonts w:ascii="Times New Roman" w:eastAsia="宋体" w:hAnsi="Times New Roman"/>
          <w:szCs w:val="16"/>
          <w:lang w:eastAsia="zh-CN"/>
        </w:rPr>
      </w:pPr>
      <w:r w:rsidRPr="005C0571">
        <w:rPr>
          <w:rFonts w:ascii="Times New Roman" w:eastAsia="宋体" w:hAnsi="Times New Roman" w:hint="eastAsia"/>
          <w:szCs w:val="16"/>
          <w:lang w:eastAsia="zh-CN"/>
        </w:rPr>
        <w:t>F</w:t>
      </w:r>
      <w:r w:rsidRPr="005C0571">
        <w:rPr>
          <w:rFonts w:ascii="Times New Roman" w:eastAsia="宋体" w:hAnsi="Times New Roman"/>
          <w:szCs w:val="16"/>
          <w:lang w:eastAsia="zh-CN"/>
        </w:rPr>
        <w:t xml:space="preserve">or </w:t>
      </w:r>
      <w:r w:rsidRPr="005C0571">
        <w:rPr>
          <w:rFonts w:ascii="Times New Roman" w:eastAsia="宋体" w:hAnsi="Times New Roman"/>
          <w:i/>
          <w:szCs w:val="16"/>
          <w:lang w:eastAsia="zh-CN"/>
        </w:rPr>
        <w:t>Case 1</w:t>
      </w:r>
      <w:r w:rsidRPr="005C0571">
        <w:rPr>
          <w:rFonts w:ascii="Times New Roman" w:eastAsia="宋体" w:hAnsi="Times New Roman"/>
          <w:szCs w:val="16"/>
          <w:lang w:eastAsia="zh-CN"/>
        </w:rPr>
        <w:t xml:space="preserve"> </w:t>
      </w:r>
      <w:r w:rsidR="007E21F5">
        <w:rPr>
          <w:rFonts w:ascii="Times New Roman" w:eastAsia="宋体" w:hAnsi="Times New Roman"/>
          <w:i/>
          <w:szCs w:val="16"/>
          <w:lang w:eastAsia="zh-CN"/>
        </w:rPr>
        <w:t xml:space="preserve">(S-Scell-&gt;S-Scell) </w:t>
      </w:r>
      <w:r w:rsidRPr="005C0571">
        <w:rPr>
          <w:rFonts w:ascii="Times New Roman" w:eastAsia="宋体" w:hAnsi="Times New Roman"/>
          <w:szCs w:val="16"/>
          <w:lang w:eastAsia="zh-CN"/>
        </w:rPr>
        <w:t xml:space="preserve">and </w:t>
      </w:r>
      <w:r w:rsidRPr="005C0571">
        <w:rPr>
          <w:rFonts w:ascii="Times New Roman" w:eastAsia="宋体" w:hAnsi="Times New Roman"/>
          <w:i/>
          <w:szCs w:val="16"/>
          <w:lang w:eastAsia="zh-CN"/>
        </w:rPr>
        <w:t>Case 2</w:t>
      </w:r>
      <w:r w:rsidR="007E21F5">
        <w:rPr>
          <w:rFonts w:ascii="Times New Roman" w:eastAsia="宋体" w:hAnsi="Times New Roman"/>
          <w:i/>
          <w:szCs w:val="16"/>
          <w:lang w:eastAsia="zh-CN"/>
        </w:rPr>
        <w:t xml:space="preserve"> </w:t>
      </w:r>
      <w:r w:rsidR="007E21F5">
        <w:rPr>
          <w:rFonts w:ascii="Times New Roman" w:hAnsi="Times New Roman"/>
          <w:i/>
        </w:rPr>
        <w:t>(S-Scell-&gt;N-Scell)</w:t>
      </w:r>
      <w:r w:rsidRPr="005C0571">
        <w:rPr>
          <w:rFonts w:ascii="Times New Roman" w:eastAsia="宋体" w:hAnsi="Times New Roman"/>
          <w:szCs w:val="16"/>
          <w:lang w:eastAsia="zh-CN"/>
        </w:rPr>
        <w:t>,</w:t>
      </w:r>
      <w:r>
        <w:rPr>
          <w:rFonts w:ascii="Times New Roman" w:eastAsia="宋体" w:hAnsi="Times New Roman"/>
          <w:szCs w:val="16"/>
          <w:lang w:eastAsia="zh-CN"/>
        </w:rPr>
        <w:t xml:space="preserve"> the PDCCH monitoring will follow legacy behavior in NR Rel-15&amp;16 including the fallback DCI in USS</w:t>
      </w:r>
      <w:r w:rsidR="007E21F5">
        <w:rPr>
          <w:rFonts w:ascii="Times New Roman" w:eastAsia="宋体" w:hAnsi="Times New Roman"/>
          <w:szCs w:val="16"/>
          <w:lang w:eastAsia="zh-CN"/>
        </w:rPr>
        <w:t xml:space="preserve">, i.e. UE will monitor fallback DCI in USS for </w:t>
      </w:r>
      <w:r w:rsidR="007E21F5" w:rsidRPr="007E21F5">
        <w:rPr>
          <w:rFonts w:ascii="Times New Roman" w:eastAsia="宋体" w:hAnsi="Times New Roman"/>
          <w:i/>
          <w:szCs w:val="16"/>
          <w:lang w:eastAsia="zh-CN"/>
        </w:rPr>
        <w:t>Case 1</w:t>
      </w:r>
      <w:r w:rsidR="007E21F5">
        <w:rPr>
          <w:rFonts w:ascii="Times New Roman" w:eastAsia="宋体" w:hAnsi="Times New Roman"/>
          <w:szCs w:val="16"/>
          <w:lang w:eastAsia="zh-CN"/>
        </w:rPr>
        <w:t xml:space="preserve"> but not for </w:t>
      </w:r>
      <w:r w:rsidR="007E21F5" w:rsidRPr="007E21F5">
        <w:rPr>
          <w:rFonts w:ascii="Times New Roman" w:eastAsia="宋体" w:hAnsi="Times New Roman"/>
          <w:i/>
          <w:szCs w:val="16"/>
          <w:lang w:eastAsia="zh-CN"/>
        </w:rPr>
        <w:t>Case 2</w:t>
      </w:r>
      <w:r w:rsidR="007E21F5">
        <w:rPr>
          <w:rFonts w:ascii="Times New Roman" w:eastAsia="宋体" w:hAnsi="Times New Roman"/>
          <w:szCs w:val="16"/>
          <w:lang w:eastAsia="zh-CN"/>
        </w:rPr>
        <w:t xml:space="preserve">. </w:t>
      </w:r>
    </w:p>
    <w:p w14:paraId="74603604" w14:textId="0CEC48BF" w:rsidR="007E21F5" w:rsidRDefault="007E21F5" w:rsidP="005C0571">
      <w:pPr>
        <w:pStyle w:val="a0"/>
        <w:spacing w:before="120"/>
        <w:rPr>
          <w:rFonts w:ascii="Times New Roman" w:eastAsia="宋体" w:hAnsi="Times New Roman"/>
          <w:szCs w:val="16"/>
          <w:lang w:eastAsia="zh-CN"/>
        </w:rPr>
      </w:pPr>
      <w:r w:rsidRPr="007E21F5">
        <w:rPr>
          <w:rFonts w:ascii="Times New Roman" w:hAnsi="Times New Roman"/>
        </w:rPr>
        <w:lastRenderedPageBreak/>
        <w:t>For</w:t>
      </w:r>
      <w:r>
        <w:rPr>
          <w:rFonts w:ascii="Times New Roman" w:hAnsi="Times New Roman"/>
          <w:i/>
        </w:rPr>
        <w:t xml:space="preserve"> </w:t>
      </w:r>
      <w:r w:rsidRPr="00F961F3">
        <w:rPr>
          <w:rFonts w:ascii="Times New Roman" w:hAnsi="Times New Roman"/>
          <w:i/>
        </w:rPr>
        <w:t>Case 3</w:t>
      </w:r>
      <w:r>
        <w:rPr>
          <w:rFonts w:ascii="Times New Roman" w:hAnsi="Times New Roman"/>
          <w:i/>
        </w:rPr>
        <w:t xml:space="preserve"> (S-Scell-&gt;P(S)Cell)</w:t>
      </w:r>
      <w:r>
        <w:rPr>
          <w:rFonts w:ascii="Times New Roman" w:hAnsi="Times New Roman"/>
        </w:rPr>
        <w:t xml:space="preserve">, it is similar </w:t>
      </w:r>
      <w:r w:rsidR="004E1D32">
        <w:rPr>
          <w:rFonts w:ascii="Times New Roman" w:hAnsi="Times New Roman"/>
        </w:rPr>
        <w:t xml:space="preserve">to </w:t>
      </w:r>
      <w:r>
        <w:rPr>
          <w:rFonts w:ascii="Times New Roman" w:hAnsi="Times New Roman"/>
        </w:rPr>
        <w:t xml:space="preserve">that for </w:t>
      </w:r>
      <w:r w:rsidRPr="005C0571">
        <w:rPr>
          <w:rFonts w:ascii="Times New Roman" w:eastAsia="宋体" w:hAnsi="Times New Roman"/>
          <w:i/>
          <w:szCs w:val="16"/>
          <w:lang w:eastAsia="zh-CN"/>
        </w:rPr>
        <w:t>Case 2</w:t>
      </w:r>
      <w:r>
        <w:rPr>
          <w:rFonts w:ascii="Times New Roman" w:eastAsia="宋体" w:hAnsi="Times New Roman"/>
          <w:szCs w:val="16"/>
          <w:lang w:eastAsia="zh-CN"/>
        </w:rPr>
        <w:t xml:space="preserve"> and UE will not monitor fallback DCI in USS of S-Scell for scheduling of P(S)Cell.</w:t>
      </w:r>
    </w:p>
    <w:p w14:paraId="33316C16" w14:textId="00E0F2B2" w:rsidR="007E21F5" w:rsidRDefault="007E21F5" w:rsidP="007E21F5">
      <w:pPr>
        <w:pStyle w:val="a0"/>
        <w:spacing w:before="120"/>
        <w:rPr>
          <w:rFonts w:ascii="Times New Roman" w:hAnsi="Times New Roman"/>
          <w:b/>
        </w:rPr>
      </w:pPr>
      <w:bookmarkStart w:id="23" w:name="_Ref6153193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9</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C630BD">
        <w:rPr>
          <w:rFonts w:ascii="Times New Roman" w:hAnsi="Times New Roman"/>
          <w:b/>
        </w:rPr>
        <w:t>When CCS from sSCell to PCell/PSCell is configured</w:t>
      </w:r>
      <w:r>
        <w:rPr>
          <w:rFonts w:ascii="Times New Roman" w:hAnsi="Times New Roman"/>
          <w:b/>
        </w:rPr>
        <w:t xml:space="preserve">, DCI 0_0/1_0 in USS of S-Scell </w:t>
      </w:r>
      <w:r w:rsidR="008A0AE8">
        <w:rPr>
          <w:rFonts w:ascii="Times New Roman" w:hAnsi="Times New Roman"/>
          <w:b/>
        </w:rPr>
        <w:t xml:space="preserve">is not used </w:t>
      </w:r>
      <w:r>
        <w:rPr>
          <w:rFonts w:ascii="Times New Roman" w:hAnsi="Times New Roman"/>
          <w:b/>
        </w:rPr>
        <w:t>for scheduling of P(S)Cell</w:t>
      </w:r>
      <w:r w:rsidRPr="00C630BD">
        <w:rPr>
          <w:rFonts w:ascii="Times New Roman" w:hAnsi="Times New Roman"/>
          <w:b/>
        </w:rPr>
        <w:t>.</w:t>
      </w:r>
      <w:bookmarkEnd w:id="23"/>
    </w:p>
    <w:p w14:paraId="1ECACAC5" w14:textId="14D98333" w:rsidR="007E21F5" w:rsidRDefault="007E21F5" w:rsidP="005C0571">
      <w:pPr>
        <w:pStyle w:val="a0"/>
        <w:spacing w:before="120"/>
        <w:rPr>
          <w:rFonts w:ascii="Times New Roman" w:hAnsi="Times New Roman"/>
        </w:rPr>
      </w:pPr>
      <w:r>
        <w:rPr>
          <w:rFonts w:ascii="Times New Roman" w:eastAsia="宋体" w:hAnsi="Times New Roman"/>
          <w:szCs w:val="16"/>
          <w:lang w:eastAsia="zh-CN"/>
        </w:rPr>
        <w:t xml:space="preserve">For </w:t>
      </w:r>
      <w:r w:rsidRPr="00F961F3">
        <w:rPr>
          <w:rFonts w:ascii="Times New Roman" w:hAnsi="Times New Roman"/>
          <w:i/>
        </w:rPr>
        <w:t xml:space="preserve">Case </w:t>
      </w:r>
      <w:r>
        <w:rPr>
          <w:rFonts w:ascii="Times New Roman" w:hAnsi="Times New Roman"/>
          <w:i/>
        </w:rPr>
        <w:t>4 (P(S)Cell -&gt;P(S)Cell)</w:t>
      </w:r>
      <w:r>
        <w:rPr>
          <w:rFonts w:ascii="Times New Roman" w:hAnsi="Times New Roman"/>
        </w:rPr>
        <w:t xml:space="preserve">, the monitoring of fallback DCI in USS of P(S)Cell is better to be aligned with the behavior of non-fallback DCI </w:t>
      </w:r>
      <w:r w:rsidR="00843B1B">
        <w:rPr>
          <w:rFonts w:ascii="Times New Roman" w:hAnsi="Times New Roman"/>
        </w:rPr>
        <w:t xml:space="preserve">in USS of P(S)Cell </w:t>
      </w:r>
      <w:r>
        <w:rPr>
          <w:rFonts w:ascii="Times New Roman" w:hAnsi="Times New Roman"/>
        </w:rPr>
        <w:t xml:space="preserve">as described in Section </w:t>
      </w:r>
      <w:r w:rsidR="00843B1B">
        <w:rPr>
          <w:rFonts w:ascii="Times New Roman" w:hAnsi="Times New Roman"/>
        </w:rPr>
        <w:fldChar w:fldCharType="begin"/>
      </w:r>
      <w:r w:rsidR="00843B1B">
        <w:rPr>
          <w:rFonts w:ascii="Times New Roman" w:hAnsi="Times New Roman"/>
        </w:rPr>
        <w:instrText xml:space="preserve"> REF _Ref61517573 \r \h </w:instrText>
      </w:r>
      <w:r w:rsidR="00843B1B">
        <w:rPr>
          <w:rFonts w:ascii="Times New Roman" w:hAnsi="Times New Roman"/>
        </w:rPr>
      </w:r>
      <w:r w:rsidR="00843B1B">
        <w:rPr>
          <w:rFonts w:ascii="Times New Roman" w:hAnsi="Times New Roman"/>
        </w:rPr>
        <w:fldChar w:fldCharType="separate"/>
      </w:r>
      <w:r w:rsidR="005E0D8F">
        <w:rPr>
          <w:rFonts w:ascii="Times New Roman" w:hAnsi="Times New Roman"/>
        </w:rPr>
        <w:t>2.2.2</w:t>
      </w:r>
      <w:r w:rsidR="00843B1B">
        <w:rPr>
          <w:rFonts w:ascii="Times New Roman" w:hAnsi="Times New Roman"/>
        </w:rPr>
        <w:fldChar w:fldCharType="end"/>
      </w:r>
      <w:r w:rsidR="00843B1B">
        <w:rPr>
          <w:rFonts w:ascii="Times New Roman" w:hAnsi="Times New Roman"/>
        </w:rPr>
        <w:t>.</w:t>
      </w:r>
    </w:p>
    <w:p w14:paraId="778AF0B9" w14:textId="0BA17C96" w:rsidR="00843B1B" w:rsidRPr="00843B1B" w:rsidRDefault="00843B1B" w:rsidP="005C0571">
      <w:pPr>
        <w:pStyle w:val="a0"/>
        <w:spacing w:before="120"/>
        <w:rPr>
          <w:rFonts w:ascii="Times New Roman" w:hAnsi="Times New Roman"/>
          <w:b/>
        </w:rPr>
      </w:pPr>
      <w:bookmarkStart w:id="24" w:name="_Ref6153193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10</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The monitoring behavior of DCI 0_0/1_0 in USS of P(S)Cell is aligned with that of DCI 0_1/1_1 in USS of P(S)Cell</w:t>
      </w:r>
      <w:r w:rsidRPr="00C630BD">
        <w:rPr>
          <w:rFonts w:ascii="Times New Roman" w:hAnsi="Times New Roman"/>
          <w:b/>
        </w:rPr>
        <w:t>.</w:t>
      </w:r>
      <w:bookmarkEnd w:id="24"/>
    </w:p>
    <w:p w14:paraId="087EC6C0" w14:textId="0298B3AB" w:rsidR="00985A59" w:rsidRDefault="00985A59" w:rsidP="00AE180C">
      <w:pPr>
        <w:pStyle w:val="3"/>
        <w:numPr>
          <w:ilvl w:val="2"/>
          <w:numId w:val="32"/>
        </w:numPr>
        <w:tabs>
          <w:tab w:val="left" w:pos="-5500"/>
        </w:tabs>
        <w:ind w:left="1304"/>
        <w:rPr>
          <w:lang w:eastAsia="zh-CN"/>
        </w:rPr>
      </w:pPr>
      <w:r>
        <w:rPr>
          <w:lang w:eastAsia="zh-CN"/>
        </w:rPr>
        <w:t>Group common DCI in Type 3 CSS</w:t>
      </w:r>
    </w:p>
    <w:p w14:paraId="3EDC61B0" w14:textId="7B999F45" w:rsidR="00843B1B" w:rsidRDefault="009869CD" w:rsidP="00843B1B">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7456" behindDoc="0" locked="0" layoutInCell="1" allowOverlap="1" wp14:anchorId="5C4585B9" wp14:editId="48DD6654">
                <wp:simplePos x="0" y="0"/>
                <wp:positionH relativeFrom="margin">
                  <wp:posOffset>-31750</wp:posOffset>
                </wp:positionH>
                <wp:positionV relativeFrom="paragraph">
                  <wp:posOffset>245110</wp:posOffset>
                </wp:positionV>
                <wp:extent cx="5708015" cy="1404620"/>
                <wp:effectExtent l="0" t="0" r="26035" b="241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5564F9D5" w14:textId="26D81359" w:rsidR="00206B4C" w:rsidRPr="00843B1B" w:rsidRDefault="00206B4C" w:rsidP="00843B1B">
                            <w:pPr>
                              <w:rPr>
                                <w:rFonts w:ascii="Times New Roman" w:hAnsi="Times New Roman"/>
                                <w:highlight w:val="magenta"/>
                              </w:rPr>
                            </w:pPr>
                            <w:r w:rsidRPr="00843B1B">
                              <w:rPr>
                                <w:rFonts w:ascii="Times New Roman" w:hAnsi="Times New Roman"/>
                                <w:highlight w:val="magenta"/>
                              </w:rPr>
                              <w:t>Conclusion:</w:t>
                            </w:r>
                          </w:p>
                          <w:p w14:paraId="7EDC489B" w14:textId="77777777" w:rsidR="00206B4C" w:rsidRPr="00843B1B" w:rsidRDefault="00206B4C" w:rsidP="00843B1B">
                            <w:pPr>
                              <w:numPr>
                                <w:ilvl w:val="1"/>
                                <w:numId w:val="23"/>
                              </w:numPr>
                              <w:tabs>
                                <w:tab w:val="clear" w:pos="1440"/>
                                <w:tab w:val="num" w:pos="360"/>
                              </w:tabs>
                              <w:ind w:left="357" w:hanging="357"/>
                              <w:rPr>
                                <w:rFonts w:ascii="Times New Roman" w:hAnsi="Times New Roman"/>
                              </w:rPr>
                            </w:pPr>
                            <w:r w:rsidRPr="00843B1B">
                              <w:rPr>
                                <w:rFonts w:ascii="Times New Roman" w:hAnsi="Times New Roman" w:hint="eastAsia"/>
                              </w:rPr>
                              <w:t>When CCS from sSCell to PCell/PSCell is configured, the configuration of Type 3 CSS set for DCI formats 2_0, 2_1, 2_2, 2_3, 2_4 and applicability of the information in the DCI formats are the same as in Rel-15/Rel-16</w:t>
                            </w:r>
                          </w:p>
                          <w:p w14:paraId="63DA5074" w14:textId="77777777" w:rsidR="00206B4C" w:rsidRPr="00843B1B" w:rsidRDefault="00206B4C" w:rsidP="00843B1B">
                            <w:pPr>
                              <w:numPr>
                                <w:ilvl w:val="2"/>
                                <w:numId w:val="23"/>
                              </w:numPr>
                              <w:rPr>
                                <w:rFonts w:ascii="Times New Roman" w:hAnsi="Times New Roman"/>
                              </w:rPr>
                            </w:pPr>
                            <w:r w:rsidRPr="00843B1B">
                              <w:rPr>
                                <w:rFonts w:ascii="Times New Roman" w:hAnsi="Times New Roman" w:hint="eastAsia"/>
                              </w:rPr>
                              <w:t>FFS: DCI format 2_5 and DCI Format 2_6 handling</w:t>
                            </w:r>
                          </w:p>
                          <w:p w14:paraId="30A9D850" w14:textId="51ED83A9" w:rsidR="00206B4C" w:rsidRPr="00843B1B" w:rsidRDefault="00206B4C" w:rsidP="00843B1B">
                            <w:pPr>
                              <w:numPr>
                                <w:ilvl w:val="1"/>
                                <w:numId w:val="23"/>
                              </w:numPr>
                              <w:tabs>
                                <w:tab w:val="clear" w:pos="1440"/>
                                <w:tab w:val="num" w:pos="360"/>
                              </w:tabs>
                              <w:ind w:left="357" w:hanging="357"/>
                              <w:rPr>
                                <w:rFonts w:ascii="Times New Roman" w:hAnsi="Times New Roman"/>
                              </w:rPr>
                            </w:pPr>
                            <w:r w:rsidRPr="00843B1B">
                              <w:rPr>
                                <w:rFonts w:ascii="Times New Roman" w:hAnsi="Times New Roman"/>
                              </w:rPr>
                              <w:t>Note: The SCell configured with CCS to Pcell/PSCell is referred to as ‘sSCell’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4585B9" id="_x0000_s1030" type="#_x0000_t202" style="position:absolute;left:0;text-align:left;margin-left:-2.5pt;margin-top:19.3pt;width:449.4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">
                <v:textbox style="mso-fit-shape-to-text:t">
                  <w:txbxContent>
                    <w:p w14:paraId="5564F9D5" w14:textId="26D81359" w:rsidR="00206B4C" w:rsidRPr="00843B1B" w:rsidRDefault="00206B4C" w:rsidP="00843B1B">
                      <w:pPr>
                        <w:rPr>
                          <w:rFonts w:ascii="Times New Roman" w:hAnsi="Times New Roman"/>
                          <w:highlight w:val="magenta"/>
                        </w:rPr>
                      </w:pPr>
                      <w:r w:rsidRPr="00843B1B">
                        <w:rPr>
                          <w:rFonts w:ascii="Times New Roman" w:hAnsi="Times New Roman"/>
                          <w:highlight w:val="magenta"/>
                        </w:rPr>
                        <w:t>Conclusion:</w:t>
                      </w:r>
                    </w:p>
                    <w:p w14:paraId="7EDC489B" w14:textId="77777777" w:rsidR="00206B4C" w:rsidRPr="00843B1B" w:rsidRDefault="00206B4C" w:rsidP="00843B1B">
                      <w:pPr>
                        <w:numPr>
                          <w:ilvl w:val="1"/>
                          <w:numId w:val="23"/>
                        </w:numPr>
                        <w:tabs>
                          <w:tab w:val="clear" w:pos="1440"/>
                          <w:tab w:val="num" w:pos="360"/>
                        </w:tabs>
                        <w:ind w:left="357" w:hanging="357"/>
                        <w:rPr>
                          <w:rFonts w:ascii="Times New Roman" w:hAnsi="Times New Roman"/>
                        </w:rPr>
                      </w:pPr>
                      <w:r w:rsidRPr="00843B1B">
                        <w:rPr>
                          <w:rFonts w:ascii="Times New Roman" w:hAnsi="Times New Roman" w:hint="eastAsia"/>
                        </w:rPr>
                        <w:t>When CCS from sSCell to PCell/PSCell is configured, the configuration of Type 3 CSS set for DCI formats 2_0, 2_1, 2_2, 2_3, 2_4 and applicability of the information in the DCI formats are the same as in Rel-15/Rel-16</w:t>
                      </w:r>
                    </w:p>
                    <w:p w14:paraId="63DA5074" w14:textId="77777777" w:rsidR="00206B4C" w:rsidRPr="00843B1B" w:rsidRDefault="00206B4C" w:rsidP="00843B1B">
                      <w:pPr>
                        <w:numPr>
                          <w:ilvl w:val="2"/>
                          <w:numId w:val="23"/>
                        </w:numPr>
                        <w:rPr>
                          <w:rFonts w:ascii="Times New Roman" w:hAnsi="Times New Roman"/>
                        </w:rPr>
                      </w:pPr>
                      <w:r w:rsidRPr="00843B1B">
                        <w:rPr>
                          <w:rFonts w:ascii="Times New Roman" w:hAnsi="Times New Roman" w:hint="eastAsia"/>
                        </w:rPr>
                        <w:t>FFS: DCI format 2_5 and DCI Format 2_6 handling</w:t>
                      </w:r>
                    </w:p>
                    <w:p w14:paraId="30A9D850" w14:textId="51ED83A9" w:rsidR="00206B4C" w:rsidRPr="00843B1B" w:rsidRDefault="00206B4C" w:rsidP="00843B1B">
                      <w:pPr>
                        <w:numPr>
                          <w:ilvl w:val="1"/>
                          <w:numId w:val="23"/>
                        </w:numPr>
                        <w:tabs>
                          <w:tab w:val="clear" w:pos="1440"/>
                          <w:tab w:val="num" w:pos="360"/>
                        </w:tabs>
                        <w:ind w:left="357" w:hanging="357"/>
                        <w:rPr>
                          <w:rFonts w:ascii="Times New Roman" w:hAnsi="Times New Roman"/>
                        </w:rPr>
                      </w:pPr>
                      <w:r w:rsidRPr="00843B1B">
                        <w:rPr>
                          <w:rFonts w:ascii="Times New Roman" w:hAnsi="Times New Roman"/>
                        </w:rPr>
                        <w:t>Note: The SCell configured with CCS to Pcell/PSCell is referred to as ‘sSCell’</w:t>
                      </w:r>
                    </w:p>
                  </w:txbxContent>
                </v:textbox>
                <w10:wrap type="square" anchorx="margin"/>
              </v:shape>
            </w:pict>
          </mc:Fallback>
        </mc:AlternateContent>
      </w:r>
      <w:r w:rsidR="00843B1B" w:rsidRPr="00843B1B">
        <w:rPr>
          <w:rFonts w:ascii="Times New Roman" w:eastAsia="宋体" w:hAnsi="Times New Roman" w:hint="eastAsia"/>
          <w:szCs w:val="16"/>
          <w:lang w:eastAsia="zh-CN"/>
        </w:rPr>
        <w:t>I</w:t>
      </w:r>
      <w:r w:rsidR="00843B1B" w:rsidRPr="00843B1B">
        <w:rPr>
          <w:rFonts w:ascii="Times New Roman" w:eastAsia="宋体" w:hAnsi="Times New Roman"/>
          <w:szCs w:val="16"/>
          <w:lang w:eastAsia="zh-CN"/>
        </w:rPr>
        <w:t>n RAN1#103e, the following conclusion is made regarding Type 3 CSS</w:t>
      </w:r>
      <w:r>
        <w:rPr>
          <w:rFonts w:ascii="Times New Roman" w:eastAsia="宋体" w:hAnsi="Times New Roman"/>
          <w:szCs w:val="16"/>
          <w:lang w:eastAsia="zh-CN"/>
        </w:rPr>
        <w:t>:</w:t>
      </w:r>
    </w:p>
    <w:p w14:paraId="3D81D928" w14:textId="15E5BB13" w:rsidR="009869CD" w:rsidRDefault="009869CD" w:rsidP="00843B1B">
      <w:pPr>
        <w:pStyle w:val="a0"/>
        <w:spacing w:before="120"/>
        <w:rPr>
          <w:rFonts w:ascii="Times New Roman" w:eastAsia="宋体" w:hAnsi="Times New Roman"/>
          <w:szCs w:val="16"/>
          <w:lang w:eastAsia="zh-CN"/>
        </w:rPr>
      </w:pPr>
      <w:r w:rsidRPr="009869CD">
        <w:rPr>
          <w:rFonts w:ascii="Times New Roman" w:eastAsia="宋体" w:hAnsi="Times New Roman"/>
          <w:szCs w:val="16"/>
          <w:lang w:eastAsia="zh-CN"/>
        </w:rPr>
        <w:t xml:space="preserve">DCI format </w:t>
      </w:r>
      <w:r w:rsidRPr="009869CD">
        <w:rPr>
          <w:rFonts w:ascii="Times New Roman" w:eastAsia="宋体" w:hAnsi="Times New Roman" w:hint="eastAsia"/>
          <w:szCs w:val="16"/>
          <w:lang w:eastAsia="zh-CN"/>
        </w:rPr>
        <w:t>2_</w:t>
      </w:r>
      <w:r w:rsidRPr="009869CD">
        <w:rPr>
          <w:rFonts w:ascii="Times New Roman" w:eastAsia="宋体" w:hAnsi="Times New Roman"/>
          <w:szCs w:val="16"/>
          <w:lang w:eastAsia="zh-CN"/>
        </w:rPr>
        <w:t xml:space="preserve">5 is used for </w:t>
      </w:r>
      <w:r w:rsidRPr="009869CD">
        <w:rPr>
          <w:rFonts w:ascii="Times New Roman" w:eastAsia="宋体" w:hAnsi="Times New Roman" w:hint="eastAsia"/>
          <w:szCs w:val="16"/>
          <w:lang w:eastAsia="zh-CN"/>
        </w:rPr>
        <w:t xml:space="preserve">notifying </w:t>
      </w:r>
      <w:r w:rsidRPr="009869CD">
        <w:rPr>
          <w:rFonts w:ascii="Times New Roman" w:eastAsia="宋体" w:hAnsi="Times New Roman"/>
          <w:szCs w:val="16"/>
          <w:lang w:eastAsia="zh-CN"/>
        </w:rPr>
        <w:t>the availability of soft resources</w:t>
      </w:r>
      <w:r w:rsidR="003E0057">
        <w:rPr>
          <w:rFonts w:ascii="Times New Roman" w:eastAsia="宋体" w:hAnsi="Times New Roman"/>
          <w:szCs w:val="16"/>
          <w:lang w:eastAsia="zh-CN"/>
        </w:rPr>
        <w:t xml:space="preserve"> and we don’t see strong motivation </w:t>
      </w:r>
      <w:r w:rsidR="00455D2E">
        <w:rPr>
          <w:rFonts w:ascii="Times New Roman" w:eastAsia="宋体" w:hAnsi="Times New Roman"/>
          <w:szCs w:val="16"/>
          <w:lang w:eastAsia="zh-CN"/>
        </w:rPr>
        <w:t>for any enhancement. Therefore, applicability of DCI 2_5 is better to be the same as in Rel-16.</w:t>
      </w:r>
    </w:p>
    <w:p w14:paraId="6C6D0777" w14:textId="0ED599D2" w:rsidR="00455D2E" w:rsidRDefault="00455D2E" w:rsidP="00843B1B">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For DCI format 2_6, it is only located in P(S)cell in NR Rel-16. To further save the PDCCH overhead in P(S)cell, it seems </w:t>
      </w:r>
      <w:r w:rsidRPr="00923185">
        <w:rPr>
          <w:rFonts w:ascii="Times New Roman" w:eastAsia="宋体" w:hAnsi="Times New Roman"/>
          <w:szCs w:val="16"/>
          <w:lang w:eastAsia="zh-CN"/>
        </w:rPr>
        <w:t>beneficial</w:t>
      </w:r>
      <w:r>
        <w:rPr>
          <w:rFonts w:ascii="Times New Roman" w:eastAsia="宋体" w:hAnsi="Times New Roman"/>
          <w:szCs w:val="16"/>
          <w:lang w:eastAsia="zh-CN"/>
        </w:rPr>
        <w:t xml:space="preserve"> to allow DCI 2_6 transmission or DCI 0-1/1-1 with dormancy indication in S-Scell.</w:t>
      </w:r>
    </w:p>
    <w:p w14:paraId="4FAA5AAA" w14:textId="5FAF8CC5" w:rsidR="00843B1B" w:rsidRPr="00246C71" w:rsidRDefault="00246C71" w:rsidP="00843B1B">
      <w:pPr>
        <w:pStyle w:val="a0"/>
        <w:spacing w:before="120"/>
        <w:rPr>
          <w:rFonts w:ascii="Times New Roman" w:hAnsi="Times New Roman"/>
          <w:b/>
        </w:rPr>
      </w:pPr>
      <w:bookmarkStart w:id="25" w:name="_Ref6153194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Applicability of DCI 2_5 is the same as in Rel-16</w:t>
      </w:r>
      <w:r w:rsidR="0053511A">
        <w:rPr>
          <w:rFonts w:ascii="Times New Roman" w:hAnsi="Times New Roman"/>
          <w:b/>
        </w:rPr>
        <w:t>,</w:t>
      </w:r>
      <w:r>
        <w:rPr>
          <w:rFonts w:ascii="Times New Roman" w:hAnsi="Times New Roman"/>
          <w:b/>
        </w:rPr>
        <w:t xml:space="preserve"> </w:t>
      </w:r>
      <w:r w:rsidR="0053511A">
        <w:rPr>
          <w:rFonts w:ascii="Times New Roman" w:hAnsi="Times New Roman"/>
          <w:b/>
        </w:rPr>
        <w:t>while</w:t>
      </w:r>
      <w:r>
        <w:rPr>
          <w:rFonts w:ascii="Times New Roman" w:hAnsi="Times New Roman"/>
          <w:b/>
        </w:rPr>
        <w:t xml:space="preserve"> support DCI 2_6 extension to S-Scell when CCS from S-Scell to P(S)Cell is configured.</w:t>
      </w:r>
      <w:bookmarkEnd w:id="25"/>
    </w:p>
    <w:p w14:paraId="6885FA8B" w14:textId="65866F20" w:rsidR="00985A59" w:rsidRDefault="00985A59" w:rsidP="00AE180C">
      <w:pPr>
        <w:pStyle w:val="3"/>
        <w:numPr>
          <w:ilvl w:val="2"/>
          <w:numId w:val="32"/>
        </w:numPr>
        <w:tabs>
          <w:tab w:val="left" w:pos="-5500"/>
        </w:tabs>
        <w:ind w:left="1304"/>
        <w:rPr>
          <w:lang w:eastAsia="zh-CN"/>
        </w:rPr>
      </w:pPr>
      <w:r>
        <w:rPr>
          <w:lang w:eastAsia="zh-CN"/>
        </w:rPr>
        <w:t>Fallback DCI in Type 3 CSS</w:t>
      </w:r>
    </w:p>
    <w:p w14:paraId="6850AC31" w14:textId="77777777" w:rsidR="009869CD" w:rsidRDefault="009869CD" w:rsidP="009869CD">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Rel-15/Rel-16, Type 3 CSS can be configured in P(S)cell. Besides, UE could also monitor unicast PDCCH in Type 3 CSS if at least one UE-specific RNTI is provided and the DCI size of configured DCI 2_x is the same as DCI 0_0/1_0. There is no reason to remove such a possibility even when P(S)cell is configured to be scheduled by an S-Scell. </w:t>
      </w:r>
    </w:p>
    <w:p w14:paraId="4B3FC40B" w14:textId="3B9DA86D" w:rsidR="009869CD" w:rsidRDefault="009869CD" w:rsidP="00246C71">
      <w:pPr>
        <w:pStyle w:val="a0"/>
        <w:spacing w:before="120" w:after="240"/>
        <w:rPr>
          <w:rFonts w:ascii="Times New Roman" w:hAnsi="Times New Roman"/>
          <w:b/>
        </w:rPr>
      </w:pPr>
      <w:bookmarkStart w:id="26" w:name="_Ref54018575"/>
      <w:bookmarkStart w:id="27" w:name="_Ref5402739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12</w:t>
      </w:r>
      <w:r w:rsidRPr="000B5B27">
        <w:rPr>
          <w:rFonts w:ascii="Times New Roman" w:hAnsi="Times New Roman"/>
          <w:b/>
        </w:rPr>
        <w:fldChar w:fldCharType="end"/>
      </w:r>
      <w:bookmarkEnd w:id="26"/>
      <w:r w:rsidRPr="000B5B27">
        <w:rPr>
          <w:rFonts w:ascii="Times New Roman" w:hAnsi="Times New Roman" w:hint="eastAsia"/>
          <w:b/>
        </w:rPr>
        <w:t>:</w:t>
      </w:r>
      <w:r>
        <w:rPr>
          <w:rFonts w:ascii="Times New Roman" w:hAnsi="Times New Roman"/>
          <w:b/>
        </w:rPr>
        <w:t xml:space="preserve"> When a Scell is enabled to schedule a P(S)cell, UE monitors DCI 0_0/1_0 in Type 3 CSS of P(S)cell (if configured), same as that in NR Rel-15/16.</w:t>
      </w:r>
      <w:bookmarkEnd w:id="27"/>
      <w:r>
        <w:rPr>
          <w:rFonts w:ascii="Times New Roman" w:hAnsi="Times New Roman"/>
          <w:b/>
        </w:rPr>
        <w:t xml:space="preserve"> </w:t>
      </w:r>
    </w:p>
    <w:p w14:paraId="6CB8430C" w14:textId="15E42CBF" w:rsidR="00F8724E" w:rsidRDefault="00683D85" w:rsidP="00EF5A44">
      <w:pPr>
        <w:pStyle w:val="a0"/>
        <w:spacing w:before="120"/>
        <w:rPr>
          <w:rFonts w:ascii="Times New Roman" w:eastAsia="宋体" w:hAnsi="Times New Roman"/>
          <w:szCs w:val="16"/>
          <w:lang w:eastAsia="zh-CN"/>
        </w:rPr>
      </w:pPr>
      <w:r w:rsidRPr="00EF5A44">
        <w:rPr>
          <w:rFonts w:ascii="Times New Roman" w:eastAsia="宋体" w:hAnsi="Times New Roman"/>
          <w:szCs w:val="16"/>
          <w:lang w:eastAsia="zh-CN"/>
        </w:rPr>
        <w:t xml:space="preserve">On the </w:t>
      </w:r>
      <w:r>
        <w:rPr>
          <w:rFonts w:ascii="Times New Roman" w:eastAsia="宋体" w:hAnsi="Times New Roman"/>
          <w:szCs w:val="16"/>
          <w:lang w:eastAsia="zh-CN"/>
        </w:rPr>
        <w:t xml:space="preserve">other aspect, type 3 CSS can also be configured in Scell but UE will not monitor fallback DCI scrambled with UE-specific RNTI such as C-RNTI. Even when S-Scell could schedule P(S)Cell, enabling fallback DCI monitoring in Type 3 CSS of S-Scell has no benefit </w:t>
      </w:r>
      <w:r w:rsidR="005E0D8F">
        <w:rPr>
          <w:rFonts w:ascii="Times New Roman" w:eastAsia="宋体" w:hAnsi="Times New Roman"/>
          <w:szCs w:val="16"/>
          <w:lang w:eastAsia="zh-CN"/>
        </w:rPr>
        <w:t xml:space="preserve">for DSS use case since it is only used for self-scheduling of S-Scell. </w:t>
      </w:r>
    </w:p>
    <w:p w14:paraId="6D9568B6" w14:textId="74DC248C" w:rsidR="005E0D8F" w:rsidRPr="005E0D8F" w:rsidRDefault="005E0D8F">
      <w:pPr>
        <w:pStyle w:val="a0"/>
        <w:spacing w:before="120" w:after="240"/>
        <w:rPr>
          <w:rFonts w:ascii="Times New Roman" w:hAnsi="Times New Roman"/>
          <w:b/>
        </w:rPr>
      </w:pPr>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Pr>
          <w:rFonts w:ascii="Times New Roman" w:hAnsi="Times New Roman"/>
          <w:b/>
          <w:noProof/>
        </w:rPr>
        <w:t>13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a Scell is enabled to schedule a P(S)cell, UE will not monitor DCI 0_0/1_0 in Type 3 CSS of S-Scell (if configured), same as that in NR Rel-15/16. </w:t>
      </w:r>
    </w:p>
    <w:p w14:paraId="7B3317B8" w14:textId="7E4C5470" w:rsidR="00246C71" w:rsidRPr="00246C71" w:rsidRDefault="00246C71" w:rsidP="009869CD">
      <w:pPr>
        <w:pStyle w:val="a0"/>
        <w:spacing w:before="120"/>
        <w:rPr>
          <w:rFonts w:ascii="Times New Roman" w:eastAsia="宋体" w:hAnsi="Times New Roman"/>
          <w:szCs w:val="16"/>
          <w:lang w:eastAsia="zh-CN"/>
        </w:rPr>
      </w:pPr>
      <w:r w:rsidRPr="00246C71">
        <w:rPr>
          <w:rFonts w:ascii="Times New Roman" w:eastAsia="宋体" w:hAnsi="Times New Roman" w:hint="eastAsia"/>
          <w:szCs w:val="16"/>
          <w:lang w:eastAsia="zh-CN"/>
        </w:rPr>
        <w:t>I</w:t>
      </w:r>
      <w:r>
        <w:rPr>
          <w:rFonts w:ascii="Times New Roman" w:eastAsia="宋体" w:hAnsi="Times New Roman"/>
          <w:szCs w:val="16"/>
          <w:lang w:eastAsia="zh-CN"/>
        </w:rPr>
        <w:t>n summary, the PDCCH monitoring details for different cases are provided in Appendix.</w:t>
      </w:r>
    </w:p>
    <w:p w14:paraId="618861D0" w14:textId="518EC09D" w:rsidR="006E7556" w:rsidRDefault="006E7556" w:rsidP="00AE180C">
      <w:pPr>
        <w:pStyle w:val="20"/>
        <w:numPr>
          <w:ilvl w:val="1"/>
          <w:numId w:val="32"/>
        </w:numPr>
        <w:rPr>
          <w:rFonts w:eastAsia="宋体"/>
          <w:b w:val="0"/>
          <w:sz w:val="30"/>
          <w:szCs w:val="30"/>
        </w:rPr>
      </w:pPr>
      <w:r>
        <w:rPr>
          <w:rFonts w:eastAsia="宋体"/>
          <w:b w:val="0"/>
          <w:sz w:val="30"/>
          <w:szCs w:val="30"/>
        </w:rPr>
        <w:t>Potential issues for Scell scheduling P(S)cell</w:t>
      </w:r>
    </w:p>
    <w:p w14:paraId="622E516F" w14:textId="50CB4E8F" w:rsidR="006E7556" w:rsidRDefault="004D04EB" w:rsidP="006E7556">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In NR Rel-15&amp;16, one cell </w:t>
      </w:r>
      <w:r w:rsidR="00B51A0A">
        <w:rPr>
          <w:rFonts w:ascii="Times New Roman" w:eastAsia="宋体" w:hAnsi="Times New Roman"/>
          <w:szCs w:val="16"/>
          <w:lang w:eastAsia="zh-CN"/>
        </w:rPr>
        <w:t>cannot be simultan</w:t>
      </w:r>
      <w:r w:rsidR="00F54E56">
        <w:rPr>
          <w:rFonts w:ascii="Times New Roman" w:eastAsia="宋体" w:hAnsi="Times New Roman"/>
          <w:szCs w:val="16"/>
          <w:lang w:eastAsia="zh-CN"/>
        </w:rPr>
        <w:t>e</w:t>
      </w:r>
      <w:r w:rsidR="00B51A0A">
        <w:rPr>
          <w:rFonts w:ascii="Times New Roman" w:eastAsia="宋体" w:hAnsi="Times New Roman"/>
          <w:szCs w:val="16"/>
          <w:lang w:eastAsia="zh-CN"/>
        </w:rPr>
        <w:t>ously</w:t>
      </w:r>
      <w:r>
        <w:rPr>
          <w:rFonts w:ascii="Times New Roman" w:eastAsia="宋体" w:hAnsi="Times New Roman"/>
          <w:szCs w:val="16"/>
          <w:lang w:eastAsia="zh-CN"/>
        </w:rPr>
        <w:t xml:space="preserve"> scheduled by </w:t>
      </w:r>
      <w:r w:rsidR="00B51A0A">
        <w:rPr>
          <w:rFonts w:ascii="Times New Roman" w:eastAsia="宋体" w:hAnsi="Times New Roman"/>
          <w:szCs w:val="16"/>
          <w:lang w:eastAsia="zh-CN"/>
        </w:rPr>
        <w:t xml:space="preserve">more than </w:t>
      </w:r>
      <w:r>
        <w:rPr>
          <w:rFonts w:ascii="Times New Roman" w:eastAsia="宋体" w:hAnsi="Times New Roman"/>
          <w:szCs w:val="16"/>
          <w:lang w:eastAsia="zh-CN"/>
        </w:rPr>
        <w:t>one cell</w:t>
      </w:r>
      <w:r w:rsidR="0042307C">
        <w:rPr>
          <w:rFonts w:ascii="Times New Roman" w:eastAsia="宋体" w:hAnsi="Times New Roman" w:hint="eastAsia"/>
          <w:szCs w:val="16"/>
          <w:lang w:eastAsia="zh-CN"/>
        </w:rPr>
        <w:t>s</w:t>
      </w:r>
      <w:r w:rsidR="00B51A0A">
        <w:rPr>
          <w:rFonts w:ascii="Times New Roman" w:eastAsia="宋体" w:hAnsi="Times New Roman"/>
          <w:szCs w:val="16"/>
          <w:lang w:eastAsia="zh-CN"/>
        </w:rPr>
        <w:t>,</w:t>
      </w:r>
      <w:r>
        <w:rPr>
          <w:rFonts w:ascii="Times New Roman" w:eastAsia="宋体" w:hAnsi="Times New Roman"/>
          <w:szCs w:val="16"/>
          <w:lang w:eastAsia="zh-CN"/>
        </w:rPr>
        <w:t xml:space="preserve"> regardless of self-scheduling or </w:t>
      </w:r>
      <w:r w:rsidR="008041BF">
        <w:rPr>
          <w:rFonts w:ascii="Times New Roman" w:eastAsia="宋体" w:hAnsi="Times New Roman"/>
          <w:szCs w:val="16"/>
          <w:lang w:eastAsia="zh-CN"/>
        </w:rPr>
        <w:t>cross-</w:t>
      </w:r>
      <w:r>
        <w:rPr>
          <w:rFonts w:ascii="Times New Roman" w:eastAsia="宋体" w:hAnsi="Times New Roman"/>
          <w:szCs w:val="16"/>
          <w:lang w:eastAsia="zh-CN"/>
        </w:rPr>
        <w:t>carrier scheduling. However, b</w:t>
      </w:r>
      <w:r w:rsidR="000F0A75">
        <w:rPr>
          <w:rFonts w:ascii="Times New Roman" w:eastAsia="宋体" w:hAnsi="Times New Roman"/>
          <w:szCs w:val="16"/>
          <w:lang w:eastAsia="zh-CN"/>
        </w:rPr>
        <w:t>ased on</w:t>
      </w:r>
      <w:r w:rsidR="00402680">
        <w:rPr>
          <w:rFonts w:ascii="Times New Roman" w:eastAsia="宋体" w:hAnsi="Times New Roman"/>
          <w:szCs w:val="16"/>
          <w:lang w:eastAsia="zh-CN"/>
        </w:rPr>
        <w:t xml:space="preserve"> the above </w:t>
      </w:r>
      <w:r w:rsidR="00F54E56">
        <w:rPr>
          <w:rFonts w:ascii="Times New Roman" w:eastAsia="宋体" w:hAnsi="Times New Roman"/>
          <w:szCs w:val="16"/>
          <w:lang w:eastAsia="zh-CN"/>
        </w:rPr>
        <w:t>analysis</w:t>
      </w:r>
      <w:r w:rsidR="000F0A75">
        <w:rPr>
          <w:rFonts w:ascii="Times New Roman" w:eastAsia="宋体" w:hAnsi="Times New Roman"/>
          <w:szCs w:val="16"/>
          <w:lang w:eastAsia="zh-CN"/>
        </w:rPr>
        <w:t xml:space="preserve">, it </w:t>
      </w:r>
      <w:r w:rsidR="0053511A">
        <w:rPr>
          <w:rFonts w:ascii="Times New Roman" w:eastAsia="宋体" w:hAnsi="Times New Roman"/>
          <w:szCs w:val="16"/>
          <w:lang w:eastAsia="zh-CN"/>
        </w:rPr>
        <w:t xml:space="preserve">may </w:t>
      </w:r>
      <w:r w:rsidR="000F0A75">
        <w:rPr>
          <w:rFonts w:ascii="Times New Roman" w:eastAsia="宋体" w:hAnsi="Times New Roman"/>
          <w:szCs w:val="16"/>
          <w:lang w:eastAsia="zh-CN"/>
        </w:rPr>
        <w:t xml:space="preserve">occur that one cell </w:t>
      </w:r>
      <w:r w:rsidR="005B2CB6">
        <w:rPr>
          <w:rFonts w:ascii="Times New Roman" w:eastAsia="宋体" w:hAnsi="Times New Roman"/>
          <w:szCs w:val="16"/>
          <w:lang w:eastAsia="zh-CN"/>
        </w:rPr>
        <w:t xml:space="preserve">can be </w:t>
      </w:r>
      <w:r w:rsidR="000F0A75">
        <w:rPr>
          <w:rFonts w:ascii="Times New Roman" w:eastAsia="宋体" w:hAnsi="Times New Roman"/>
          <w:szCs w:val="16"/>
          <w:lang w:eastAsia="zh-CN"/>
        </w:rPr>
        <w:t>scheduled by two cells</w:t>
      </w:r>
      <w:r w:rsidR="00A60A98">
        <w:rPr>
          <w:rFonts w:ascii="Times New Roman" w:eastAsia="宋体" w:hAnsi="Times New Roman"/>
          <w:szCs w:val="16"/>
          <w:lang w:eastAsia="zh-CN"/>
        </w:rPr>
        <w:t xml:space="preserve"> </w:t>
      </w:r>
      <w:r w:rsidR="00A60A98">
        <w:rPr>
          <w:rFonts w:ascii="Times New Roman" w:eastAsia="宋体" w:hAnsi="Times New Roman" w:hint="eastAsia"/>
          <w:szCs w:val="16"/>
          <w:lang w:eastAsia="zh-CN"/>
        </w:rPr>
        <w:t>if</w:t>
      </w:r>
      <w:r w:rsidR="00A60A98">
        <w:rPr>
          <w:rFonts w:ascii="Times New Roman" w:eastAsia="宋体" w:hAnsi="Times New Roman"/>
          <w:szCs w:val="16"/>
          <w:lang w:eastAsia="zh-CN"/>
        </w:rPr>
        <w:t xml:space="preserve"> S</w:t>
      </w:r>
      <w:r w:rsidR="00A60A98">
        <w:rPr>
          <w:rFonts w:ascii="Times New Roman" w:eastAsia="宋体" w:hAnsi="Times New Roman" w:hint="eastAsia"/>
          <w:szCs w:val="16"/>
          <w:lang w:eastAsia="zh-CN"/>
        </w:rPr>
        <w:t>ce</w:t>
      </w:r>
      <w:r w:rsidR="00A60A98">
        <w:rPr>
          <w:rFonts w:ascii="Times New Roman" w:eastAsia="宋体" w:hAnsi="Times New Roman"/>
          <w:szCs w:val="16"/>
          <w:lang w:eastAsia="zh-CN"/>
        </w:rPr>
        <w:t>ll scheduling P(S)cell is enabled</w:t>
      </w:r>
      <w:r>
        <w:rPr>
          <w:rFonts w:ascii="Times New Roman" w:eastAsia="宋体" w:hAnsi="Times New Roman"/>
          <w:szCs w:val="16"/>
          <w:lang w:eastAsia="zh-CN"/>
        </w:rPr>
        <w:t xml:space="preserve">, which is different </w:t>
      </w:r>
      <w:r w:rsidR="008041BF">
        <w:rPr>
          <w:rFonts w:ascii="Times New Roman" w:eastAsia="宋体" w:hAnsi="Times New Roman"/>
          <w:szCs w:val="16"/>
          <w:lang w:eastAsia="zh-CN"/>
        </w:rPr>
        <w:t xml:space="preserve">from </w:t>
      </w:r>
      <w:r>
        <w:rPr>
          <w:rFonts w:ascii="Times New Roman" w:eastAsia="宋体" w:hAnsi="Times New Roman"/>
          <w:szCs w:val="16"/>
          <w:lang w:eastAsia="zh-CN"/>
        </w:rPr>
        <w:t xml:space="preserve">NR Rel-15&amp;16. </w:t>
      </w:r>
      <w:r w:rsidR="00F54E56">
        <w:rPr>
          <w:rFonts w:ascii="Times New Roman" w:eastAsia="宋体" w:hAnsi="Times New Roman"/>
          <w:szCs w:val="16"/>
          <w:lang w:eastAsia="zh-CN"/>
        </w:rPr>
        <w:t>Consequently</w:t>
      </w:r>
      <w:r w:rsidR="00B51A0A">
        <w:rPr>
          <w:rFonts w:ascii="Times New Roman" w:eastAsia="宋体" w:hAnsi="Times New Roman"/>
          <w:szCs w:val="16"/>
          <w:lang w:eastAsia="zh-CN"/>
        </w:rPr>
        <w:t>, there are some details to be clarified</w:t>
      </w:r>
      <w:r w:rsidR="00403695">
        <w:rPr>
          <w:rFonts w:ascii="Times New Roman" w:eastAsia="宋体" w:hAnsi="Times New Roman"/>
          <w:szCs w:val="16"/>
          <w:lang w:eastAsia="zh-CN"/>
        </w:rPr>
        <w:t xml:space="preserve"> in </w:t>
      </w:r>
      <w:r w:rsidR="00402680">
        <w:rPr>
          <w:rFonts w:ascii="Times New Roman" w:eastAsia="宋体" w:hAnsi="Times New Roman"/>
          <w:szCs w:val="16"/>
          <w:lang w:eastAsia="zh-CN"/>
        </w:rPr>
        <w:t>the following</w:t>
      </w:r>
      <w:r w:rsidR="00403695">
        <w:rPr>
          <w:rFonts w:ascii="Times New Roman" w:eastAsia="宋体" w:hAnsi="Times New Roman"/>
          <w:szCs w:val="16"/>
          <w:lang w:eastAsia="zh-CN"/>
        </w:rPr>
        <w:t xml:space="preserve"> aspects:</w:t>
      </w:r>
    </w:p>
    <w:p w14:paraId="6ABA0752" w14:textId="0835DD9F" w:rsidR="00403695" w:rsidRDefault="00403695" w:rsidP="00403695">
      <w:pPr>
        <w:pStyle w:val="a0"/>
        <w:spacing w:before="120"/>
        <w:rPr>
          <w:rFonts w:ascii="Times New Roman" w:eastAsia="宋体" w:hAnsi="Times New Roman"/>
          <w:b/>
          <w:i/>
          <w:szCs w:val="16"/>
          <w:u w:val="single"/>
          <w:lang w:eastAsia="zh-CN"/>
        </w:rPr>
      </w:pPr>
      <w:r w:rsidRPr="00403695">
        <w:rPr>
          <w:rFonts w:ascii="Times New Roman" w:eastAsia="宋体" w:hAnsi="Times New Roman"/>
          <w:b/>
          <w:i/>
          <w:szCs w:val="16"/>
          <w:u w:val="single"/>
          <w:lang w:eastAsia="zh-CN"/>
        </w:rPr>
        <w:t>Blind Decoding/CCE budget</w:t>
      </w:r>
    </w:p>
    <w:p w14:paraId="568E1F3A" w14:textId="071FA2E2" w:rsidR="0031692D" w:rsidRDefault="00197886" w:rsidP="00403695">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multi-cell operation, the BD/CCE budget limit is defined for two different cases: </w:t>
      </w:r>
    </w:p>
    <w:p w14:paraId="450DE218" w14:textId="3664EF90" w:rsidR="00197886" w:rsidRDefault="00197886" w:rsidP="00197886">
      <w:pPr>
        <w:pStyle w:val="a0"/>
        <w:numPr>
          <w:ilvl w:val="0"/>
          <w:numId w:val="27"/>
        </w:numPr>
        <w:spacing w:before="120"/>
        <w:rPr>
          <w:rFonts w:ascii="Times New Roman" w:eastAsia="宋体" w:hAnsi="Times New Roman"/>
          <w:szCs w:val="16"/>
          <w:lang w:eastAsia="zh-CN"/>
        </w:rPr>
      </w:pPr>
      <w:r>
        <w:rPr>
          <w:rFonts w:ascii="Times New Roman" w:eastAsia="宋体" w:hAnsi="Times New Roman" w:hint="eastAsia"/>
          <w:szCs w:val="16"/>
          <w:lang w:eastAsia="zh-CN"/>
        </w:rPr>
        <w:t>C</w:t>
      </w:r>
      <w:r>
        <w:rPr>
          <w:rFonts w:ascii="Times New Roman" w:eastAsia="宋体" w:hAnsi="Times New Roman"/>
          <w:szCs w:val="16"/>
          <w:lang w:eastAsia="zh-CN"/>
        </w:rPr>
        <w:t xml:space="preserve">ase </w:t>
      </w:r>
      <w:r w:rsidR="00E62E5B">
        <w:rPr>
          <w:rFonts w:ascii="Times New Roman" w:eastAsia="宋体" w:hAnsi="Times New Roman"/>
          <w:szCs w:val="16"/>
          <w:lang w:eastAsia="zh-CN"/>
        </w:rPr>
        <w:t>A</w:t>
      </w:r>
      <w:r>
        <w:rPr>
          <w:rFonts w:ascii="Times New Roman" w:eastAsia="宋体" w:hAnsi="Times New Roman"/>
          <w:szCs w:val="16"/>
          <w:lang w:eastAsia="zh-CN"/>
        </w:rPr>
        <w:t xml:space="preserve">: the total number of cells is less than or equal to </w:t>
      </w:r>
      <m:oMath>
        <m:sSubSup>
          <m:sSubSupPr>
            <m:ctrlPr>
              <w:rPr>
                <w:rFonts w:ascii="Cambria Math" w:eastAsia="宋体" w:hAnsi="Cambria Math"/>
                <w:szCs w:val="16"/>
                <w:lang w:eastAsia="zh-CN"/>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E62E5B">
        <w:rPr>
          <w:rFonts w:ascii="Times New Roman" w:eastAsia="宋体" w:hAnsi="Times New Roman" w:hint="eastAsia"/>
          <w:szCs w:val="16"/>
          <w:lang w:eastAsia="zh-CN"/>
        </w:rPr>
        <w:t>;</w:t>
      </w:r>
    </w:p>
    <w:p w14:paraId="5393572D" w14:textId="70D3276E" w:rsidR="00E62E5B" w:rsidRDefault="00E62E5B" w:rsidP="00197886">
      <w:pPr>
        <w:pStyle w:val="a0"/>
        <w:numPr>
          <w:ilvl w:val="0"/>
          <w:numId w:val="27"/>
        </w:numPr>
        <w:spacing w:before="120"/>
        <w:rPr>
          <w:rFonts w:ascii="Times New Roman" w:eastAsia="宋体" w:hAnsi="Times New Roman"/>
          <w:szCs w:val="16"/>
          <w:lang w:eastAsia="zh-CN"/>
        </w:rPr>
      </w:pPr>
      <w:r>
        <w:rPr>
          <w:rFonts w:ascii="Times New Roman" w:eastAsia="宋体" w:hAnsi="Times New Roman" w:hint="eastAsia"/>
          <w:szCs w:val="16"/>
          <w:lang w:eastAsia="zh-CN"/>
        </w:rPr>
        <w:t>C</w:t>
      </w:r>
      <w:r>
        <w:rPr>
          <w:rFonts w:ascii="Times New Roman" w:eastAsia="宋体" w:hAnsi="Times New Roman"/>
          <w:szCs w:val="16"/>
          <w:lang w:eastAsia="zh-CN"/>
        </w:rPr>
        <w:t>ase B: the total number of cells is</w:t>
      </w:r>
      <w:r w:rsidR="00D36F79">
        <w:rPr>
          <w:rFonts w:ascii="Times New Roman" w:eastAsia="宋体" w:hAnsi="Times New Roman"/>
          <w:szCs w:val="16"/>
          <w:lang w:eastAsia="zh-CN"/>
        </w:rPr>
        <w:t xml:space="preserve"> larger than</w:t>
      </w:r>
      <w:r>
        <w:rPr>
          <w:rFonts w:ascii="Times New Roman" w:eastAsia="宋体" w:hAnsi="Times New Roman"/>
          <w:szCs w:val="16"/>
          <w:lang w:eastAsia="zh-CN"/>
        </w:rPr>
        <w:t xml:space="preserv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Pr>
          <w:rFonts w:ascii="Times New Roman" w:eastAsia="宋体" w:hAnsi="Times New Roman" w:hint="eastAsia"/>
          <w:szCs w:val="16"/>
          <w:lang w:eastAsia="zh-CN"/>
        </w:rPr>
        <w:t>.</w:t>
      </w:r>
    </w:p>
    <w:p w14:paraId="19B013FA" w14:textId="4A44CA27" w:rsidR="00E62E5B" w:rsidRDefault="00E62E5B" w:rsidP="00E62E5B">
      <w:pPr>
        <w:pStyle w:val="a0"/>
        <w:spacing w:before="120"/>
        <w:rPr>
          <w:rFonts w:ascii="Times New Roman" w:hAnsi="Times New Roman"/>
        </w:rPr>
      </w:pPr>
      <w:r>
        <w:rPr>
          <w:rFonts w:ascii="Times New Roman" w:eastAsia="宋体" w:hAnsi="Times New Roman"/>
          <w:szCs w:val="16"/>
          <w:lang w:eastAsia="zh-CN"/>
        </w:rPr>
        <w:t xml:space="preserve">For Case A, </w:t>
      </w:r>
      <w:r w:rsidRPr="00E62E5B">
        <w:rPr>
          <w:rFonts w:ascii="Times New Roman" w:hAnsi="Times New Roman"/>
          <w:lang w:eastAsia="ko-KR"/>
        </w:rPr>
        <w:t xml:space="preserve">the UE is not required to monitor, on the active DL BWP of the scheduling cell, more than </w:t>
      </w:r>
      <w:r w:rsidRPr="00E62E5B">
        <w:rPr>
          <w:rFonts w:ascii="Times New Roman" w:hAnsi="Times New Roman"/>
          <w:position w:val="-10"/>
        </w:rPr>
        <w:object w:dxaOrig="1820" w:dyaOrig="340" w14:anchorId="381CD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18.3pt" o:ole="">
            <v:imagedata r:id="rId14" o:title=""/>
          </v:shape>
          <o:OLEObject Type="Embed" ProgID="Equation.3" ShapeID="_x0000_i1025" DrawAspect="Content" ObjectID="_1672507807" r:id="rId15"/>
        </w:object>
      </w:r>
      <w:r w:rsidRPr="00E62E5B">
        <w:rPr>
          <w:rFonts w:ascii="Times New Roman" w:hAnsi="Times New Roman"/>
        </w:rPr>
        <w:t xml:space="preserve"> PDCCH candidates or more than </w:t>
      </w:r>
      <w:r w:rsidRPr="00E62E5B">
        <w:rPr>
          <w:rFonts w:ascii="Times New Roman" w:hAnsi="Times New Roman"/>
          <w:position w:val="-10"/>
        </w:rPr>
        <w:object w:dxaOrig="1660" w:dyaOrig="340" w14:anchorId="449F5294">
          <v:shape id="_x0000_i1026" type="#_x0000_t75" style="width:86.15pt;height:18.3pt" o:ole="">
            <v:imagedata r:id="rId16" o:title=""/>
          </v:shape>
          <o:OLEObject Type="Embed" ProgID="Equation.3" ShapeID="_x0000_i1026" DrawAspect="Content" ObjectID="_1672507808" r:id="rId17"/>
        </w:object>
      </w:r>
      <w:r w:rsidRPr="00E62E5B">
        <w:rPr>
          <w:rFonts w:ascii="Times New Roman" w:hAnsi="Times New Roman"/>
        </w:rPr>
        <w:t xml:space="preserve"> non-overlapped CCEs per slot for each scheduled cell.</w:t>
      </w:r>
      <w:r>
        <w:rPr>
          <w:rFonts w:ascii="Times New Roman" w:hAnsi="Times New Roman"/>
        </w:rPr>
        <w:t xml:space="preserve">  </w:t>
      </w:r>
      <w:r w:rsidR="00045164">
        <w:rPr>
          <w:rFonts w:ascii="Times New Roman" w:hAnsi="Times New Roman"/>
        </w:rPr>
        <w:t>In other word</w:t>
      </w:r>
      <w:r w:rsidR="0042307C">
        <w:rPr>
          <w:rFonts w:ascii="Times New Roman" w:hAnsi="Times New Roman"/>
        </w:rPr>
        <w:t>s</w:t>
      </w:r>
      <w:r>
        <w:rPr>
          <w:rFonts w:ascii="Times New Roman" w:hAnsi="Times New Roman"/>
        </w:rPr>
        <w:t xml:space="preserve">, the limit is defined for each (scheduling cell, scheduled cell) pair using SCS </w:t>
      </w:r>
      <w:r>
        <w:rPr>
          <w:rFonts w:ascii="Times New Roman" w:hAnsi="Times New Roman"/>
        </w:rPr>
        <w:lastRenderedPageBreak/>
        <w:t xml:space="preserve">of scheduling cell as the reference. </w:t>
      </w:r>
      <w:r w:rsidR="00045164">
        <w:rPr>
          <w:rFonts w:ascii="Times New Roman" w:hAnsi="Times New Roman"/>
        </w:rPr>
        <w:t xml:space="preserve">For example, if </w:t>
      </w:r>
      <w:r w:rsidR="0042307C">
        <w:rPr>
          <w:rFonts w:ascii="Times New Roman" w:hAnsi="Times New Roman"/>
        </w:rPr>
        <w:t>the</w:t>
      </w:r>
      <w:r w:rsidR="00045164">
        <w:rPr>
          <w:rFonts w:ascii="Times New Roman" w:hAnsi="Times New Roman"/>
        </w:rPr>
        <w:t xml:space="preserve"> </w:t>
      </w:r>
      <w:r w:rsidR="003C7C7A">
        <w:rPr>
          <w:rFonts w:ascii="Times New Roman" w:hAnsi="Times New Roman"/>
        </w:rPr>
        <w:t>P(S)cell</w:t>
      </w:r>
      <w:r w:rsidR="00045164">
        <w:rPr>
          <w:rFonts w:ascii="Times New Roman" w:hAnsi="Times New Roman"/>
        </w:rPr>
        <w:t xml:space="preserve"> use</w:t>
      </w:r>
      <w:r w:rsidR="00F54E56">
        <w:rPr>
          <w:rFonts w:ascii="Times New Roman" w:hAnsi="Times New Roman"/>
        </w:rPr>
        <w:t>s</w:t>
      </w:r>
      <w:r w:rsidR="00045164">
        <w:rPr>
          <w:rFonts w:ascii="Times New Roman" w:hAnsi="Times New Roman"/>
        </w:rPr>
        <w:t xml:space="preserve"> 15KHz SCS and one Scell use</w:t>
      </w:r>
      <w:r w:rsidR="00941C17">
        <w:rPr>
          <w:rFonts w:ascii="Times New Roman" w:hAnsi="Times New Roman"/>
        </w:rPr>
        <w:t>s</w:t>
      </w:r>
      <w:r w:rsidR="00045164">
        <w:rPr>
          <w:rFonts w:ascii="Times New Roman" w:hAnsi="Times New Roman"/>
        </w:rPr>
        <w:t xml:space="preserve"> 30KHz SCS, the BD budget is </w:t>
      </w:r>
      <w:r w:rsidR="00F54E56">
        <w:rPr>
          <w:rFonts w:ascii="Times New Roman" w:hAnsi="Times New Roman"/>
        </w:rPr>
        <w:t xml:space="preserve">illustrated </w:t>
      </w:r>
      <w:r w:rsidR="00045164">
        <w:rPr>
          <w:rFonts w:ascii="Times New Roman" w:hAnsi="Times New Roman"/>
        </w:rPr>
        <w:t xml:space="preserve">for </w:t>
      </w:r>
      <w:r w:rsidR="00F54E56">
        <w:rPr>
          <w:rFonts w:ascii="Times New Roman" w:hAnsi="Times New Roman"/>
        </w:rPr>
        <w:t>self-</w:t>
      </w:r>
      <w:r w:rsidR="00045164">
        <w:rPr>
          <w:rFonts w:ascii="Times New Roman" w:hAnsi="Times New Roman"/>
        </w:rPr>
        <w:t xml:space="preserve">scheduling and </w:t>
      </w:r>
      <w:r w:rsidR="00F54E56">
        <w:rPr>
          <w:rFonts w:ascii="Times New Roman" w:hAnsi="Times New Roman"/>
        </w:rPr>
        <w:t>cross-</w:t>
      </w:r>
      <w:r w:rsidR="00045164">
        <w:rPr>
          <w:rFonts w:ascii="Times New Roman" w:hAnsi="Times New Roman"/>
        </w:rPr>
        <w:t xml:space="preserve">carrier scheduling respectively in </w:t>
      </w:r>
      <w:r w:rsidR="00D328B6">
        <w:rPr>
          <w:rFonts w:ascii="Times New Roman" w:hAnsi="Times New Roman"/>
        </w:rPr>
        <w:fldChar w:fldCharType="begin"/>
      </w:r>
      <w:r w:rsidR="00D328B6">
        <w:rPr>
          <w:rFonts w:ascii="Times New Roman" w:hAnsi="Times New Roman"/>
        </w:rPr>
        <w:instrText xml:space="preserve"> REF _Ref54023550 \h </w:instrText>
      </w:r>
      <w:r w:rsidR="00D328B6">
        <w:rPr>
          <w:rFonts w:ascii="Times New Roman" w:hAnsi="Times New Roman"/>
        </w:rPr>
      </w:r>
      <w:r w:rsidR="00D328B6">
        <w:rPr>
          <w:rFonts w:ascii="Times New Roman" w:hAnsi="Times New Roma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7</w:t>
      </w:r>
      <w:r w:rsidR="00D328B6">
        <w:rPr>
          <w:rFonts w:ascii="Times New Roman" w:hAnsi="Times New Roman"/>
        </w:rPr>
        <w:fldChar w:fldCharType="end"/>
      </w:r>
      <w:r w:rsidR="00D328B6">
        <w:rPr>
          <w:rFonts w:ascii="Times New Roman" w:hAnsi="Times New Roman"/>
        </w:rPr>
        <w:t>. It</w:t>
      </w:r>
      <w:r w:rsidR="004654C5">
        <w:rPr>
          <w:rFonts w:ascii="Times New Roman" w:hAnsi="Times New Roman"/>
        </w:rPr>
        <w:t xml:space="preserve"> is</w:t>
      </w:r>
      <w:r w:rsidR="00D328B6">
        <w:rPr>
          <w:rFonts w:ascii="Times New Roman" w:hAnsi="Times New Roman"/>
        </w:rPr>
        <w:t xml:space="preserve"> clearly observed that there are two (scheduling cell, scheduled cell) pairs for both scheduling scenarios. </w:t>
      </w:r>
    </w:p>
    <w:p w14:paraId="309BFD19" w14:textId="23DA2815" w:rsidR="00045164" w:rsidRDefault="00045164" w:rsidP="00E62E5B">
      <w:pPr>
        <w:pStyle w:val="a0"/>
        <w:spacing w:before="1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32B8FB9B" wp14:editId="4B5C5A40">
            <wp:extent cx="5743624" cy="18310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0724" cy="1842891"/>
                    </a:xfrm>
                    <a:prstGeom prst="rect">
                      <a:avLst/>
                    </a:prstGeom>
                    <a:noFill/>
                  </pic:spPr>
                </pic:pic>
              </a:graphicData>
            </a:graphic>
          </wp:inline>
        </w:drawing>
      </w:r>
    </w:p>
    <w:p w14:paraId="0D8F6E20" w14:textId="49D80DC1" w:rsidR="00D328B6" w:rsidRDefault="00045164" w:rsidP="00D328B6">
      <w:pPr>
        <w:pStyle w:val="a0"/>
        <w:spacing w:before="120"/>
        <w:jc w:val="center"/>
        <w:rPr>
          <w:rFonts w:ascii="Times New Roman" w:eastAsia="宋体" w:hAnsi="Times New Roman"/>
          <w:szCs w:val="16"/>
          <w:lang w:eastAsia="zh-CN"/>
        </w:rPr>
      </w:pPr>
      <w:bookmarkStart w:id="28" w:name="_Ref54023550"/>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7</w:t>
      </w:r>
      <w:r w:rsidRPr="00665E40">
        <w:rPr>
          <w:rFonts w:ascii="Times New Roman" w:eastAsia="宋体" w:hAnsi="Times New Roman"/>
          <w:b/>
          <w:szCs w:val="16"/>
          <w:lang w:eastAsia="zh-CN"/>
        </w:rPr>
        <w:fldChar w:fldCharType="end"/>
      </w:r>
      <w:bookmarkEnd w:id="28"/>
      <w:r w:rsidRPr="00D0267B">
        <w:rPr>
          <w:rFonts w:eastAsia="宋体"/>
          <w:b/>
          <w:szCs w:val="16"/>
          <w:lang w:eastAsia="zh-CN"/>
        </w:rPr>
        <w:t xml:space="preserve">   </w:t>
      </w:r>
      <w:r>
        <w:rPr>
          <w:rFonts w:ascii="Times New Roman" w:eastAsia="宋体" w:hAnsi="Times New Roman"/>
          <w:szCs w:val="16"/>
          <w:lang w:eastAsia="zh-CN"/>
        </w:rPr>
        <w:t xml:space="preserve">BD budget </w:t>
      </w:r>
      <w:r w:rsidR="00D328B6">
        <w:rPr>
          <w:rFonts w:ascii="Times New Roman" w:eastAsia="宋体" w:hAnsi="Times New Roman"/>
          <w:szCs w:val="16"/>
          <w:lang w:eastAsia="zh-CN"/>
        </w:rPr>
        <w:t xml:space="preserve">example </w:t>
      </w:r>
      <w:r>
        <w:rPr>
          <w:rFonts w:ascii="Times New Roman" w:eastAsia="宋体" w:hAnsi="Times New Roman"/>
          <w:szCs w:val="16"/>
          <w:lang w:eastAsia="zh-CN"/>
        </w:rPr>
        <w:t xml:space="preserve">for one </w:t>
      </w:r>
      <w:r w:rsidR="003C7C7A">
        <w:rPr>
          <w:rFonts w:ascii="Times New Roman" w:eastAsia="宋体" w:hAnsi="Times New Roman"/>
          <w:szCs w:val="16"/>
          <w:lang w:eastAsia="zh-CN"/>
        </w:rPr>
        <w:t>P(S)cell</w:t>
      </w:r>
      <w:r>
        <w:rPr>
          <w:rFonts w:ascii="Times New Roman" w:eastAsia="宋体" w:hAnsi="Times New Roman"/>
          <w:szCs w:val="16"/>
          <w:lang w:eastAsia="zh-CN"/>
        </w:rPr>
        <w:t xml:space="preserve"> and Scell (Left: self-scheduling, Right: </w:t>
      </w:r>
      <w:r w:rsidR="00F54E56">
        <w:rPr>
          <w:rFonts w:ascii="Times New Roman" w:eastAsia="宋体" w:hAnsi="Times New Roman"/>
          <w:szCs w:val="16"/>
          <w:lang w:eastAsia="zh-CN"/>
        </w:rPr>
        <w:t>cross-</w:t>
      </w:r>
      <w:r>
        <w:rPr>
          <w:rFonts w:ascii="Times New Roman" w:eastAsia="宋体" w:hAnsi="Times New Roman"/>
          <w:szCs w:val="16"/>
          <w:lang w:eastAsia="zh-CN"/>
        </w:rPr>
        <w:t>carrier scheduling</w:t>
      </w:r>
      <w:r w:rsidR="007B5B00">
        <w:rPr>
          <w:rFonts w:ascii="Times New Roman" w:eastAsia="宋体" w:hAnsi="Times New Roman"/>
          <w:szCs w:val="16"/>
          <w:lang w:eastAsia="zh-CN"/>
        </w:rPr>
        <w:t>)</w:t>
      </w:r>
    </w:p>
    <w:p w14:paraId="1C396690" w14:textId="77777777" w:rsidR="00D328B6" w:rsidRDefault="00D328B6" w:rsidP="00D328B6">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2FEF9EE9" wp14:editId="16B01E46">
            <wp:extent cx="3159321" cy="25330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2302" cy="2543422"/>
                    </a:xfrm>
                    <a:prstGeom prst="rect">
                      <a:avLst/>
                    </a:prstGeom>
                    <a:noFill/>
                  </pic:spPr>
                </pic:pic>
              </a:graphicData>
            </a:graphic>
          </wp:inline>
        </w:drawing>
      </w:r>
    </w:p>
    <w:p w14:paraId="1C02385F" w14:textId="009472F8" w:rsidR="00D328B6" w:rsidRPr="00D328B6" w:rsidRDefault="00D328B6" w:rsidP="00D328B6">
      <w:pPr>
        <w:pStyle w:val="a0"/>
        <w:spacing w:before="120"/>
        <w:jc w:val="center"/>
        <w:rPr>
          <w:rFonts w:ascii="Times New Roman" w:eastAsia="宋体" w:hAnsi="Times New Roman"/>
          <w:szCs w:val="16"/>
          <w:lang w:eastAsia="zh-CN"/>
        </w:rPr>
      </w:pPr>
      <w:bookmarkStart w:id="29" w:name="_Ref5402559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8</w:t>
      </w:r>
      <w:r w:rsidRPr="00665E40">
        <w:rPr>
          <w:rFonts w:ascii="Times New Roman" w:eastAsia="宋体" w:hAnsi="Times New Roman"/>
          <w:b/>
          <w:szCs w:val="16"/>
          <w:lang w:eastAsia="zh-CN"/>
        </w:rPr>
        <w:fldChar w:fldCharType="end"/>
      </w:r>
      <w:bookmarkEnd w:id="29"/>
      <w:r w:rsidRPr="00D0267B">
        <w:rPr>
          <w:rFonts w:eastAsia="宋体"/>
          <w:b/>
          <w:szCs w:val="16"/>
          <w:lang w:eastAsia="zh-CN"/>
        </w:rPr>
        <w:t xml:space="preserve">   </w:t>
      </w:r>
      <w:r>
        <w:rPr>
          <w:rFonts w:ascii="Times New Roman" w:eastAsia="宋体" w:hAnsi="Times New Roman"/>
          <w:szCs w:val="16"/>
          <w:lang w:eastAsia="zh-CN"/>
        </w:rPr>
        <w:t xml:space="preserve">BD budget for Scell scheduling </w:t>
      </w:r>
      <w:r w:rsidR="003C7C7A">
        <w:rPr>
          <w:rFonts w:ascii="Times New Roman" w:eastAsia="宋体" w:hAnsi="Times New Roman"/>
          <w:szCs w:val="16"/>
          <w:lang w:eastAsia="zh-CN"/>
        </w:rPr>
        <w:t>P(S)cell</w:t>
      </w:r>
    </w:p>
    <w:p w14:paraId="7AF8167C" w14:textId="44878655" w:rsidR="00D328B6" w:rsidRDefault="00D328B6" w:rsidP="00D328B6">
      <w:pPr>
        <w:pStyle w:val="a0"/>
        <w:spacing w:before="120"/>
        <w:rPr>
          <w:rFonts w:ascii="Times New Roman" w:eastAsia="宋体" w:hAnsi="Times New Roman"/>
          <w:szCs w:val="16"/>
          <w:lang w:eastAsia="zh-CN"/>
        </w:rPr>
      </w:pPr>
      <w:r>
        <w:rPr>
          <w:rFonts w:ascii="Times New Roman" w:hAnsi="Times New Roman"/>
        </w:rPr>
        <w:t xml:space="preserve">However, when Scell is configured to schedule </w:t>
      </w:r>
      <w:r w:rsidR="003C7C7A">
        <w:rPr>
          <w:rFonts w:ascii="Times New Roman" w:hAnsi="Times New Roman"/>
        </w:rPr>
        <w:t>P(S)cell</w:t>
      </w:r>
      <w:r>
        <w:rPr>
          <w:rFonts w:ascii="Times New Roman" w:hAnsi="Times New Roman"/>
        </w:rPr>
        <w:t xml:space="preserve">, </w:t>
      </w:r>
      <w:r w:rsidR="003C7C7A">
        <w:rPr>
          <w:rFonts w:ascii="Times New Roman" w:hAnsi="Times New Roman"/>
        </w:rPr>
        <w:t>P(S)cell</w:t>
      </w:r>
      <w:r>
        <w:rPr>
          <w:rFonts w:ascii="Times New Roman" w:hAnsi="Times New Roman"/>
        </w:rPr>
        <w:t xml:space="preserve"> could be scheduled from both </w:t>
      </w:r>
      <w:r w:rsidR="003C7C7A">
        <w:rPr>
          <w:rFonts w:ascii="Times New Roman" w:hAnsi="Times New Roman"/>
        </w:rPr>
        <w:t>P(S)cell</w:t>
      </w:r>
      <w:r>
        <w:rPr>
          <w:rFonts w:ascii="Times New Roman" w:hAnsi="Times New Roman"/>
        </w:rPr>
        <w:t xml:space="preserve"> and Scell as shown in</w:t>
      </w:r>
      <w:r w:rsidR="00523BD6">
        <w:rPr>
          <w:rFonts w:ascii="Times New Roman" w:hAnsi="Times New Roman"/>
        </w:rPr>
        <w:t xml:space="preserve"> </w:t>
      </w:r>
      <w:r w:rsidR="00523BD6">
        <w:rPr>
          <w:rFonts w:ascii="Times New Roman" w:hAnsi="Times New Roman"/>
        </w:rPr>
        <w:fldChar w:fldCharType="begin"/>
      </w:r>
      <w:r w:rsidR="00523BD6">
        <w:rPr>
          <w:rFonts w:ascii="Times New Roman" w:hAnsi="Times New Roman"/>
        </w:rPr>
        <w:instrText xml:space="preserve"> REF _Ref54025599 \h </w:instrText>
      </w:r>
      <w:r w:rsidR="00523BD6">
        <w:rPr>
          <w:rFonts w:ascii="Times New Roman" w:hAnsi="Times New Roman"/>
        </w:rPr>
      </w:r>
      <w:r w:rsidR="00523BD6">
        <w:rPr>
          <w:rFonts w:ascii="Times New Roman" w:hAnsi="Times New Roma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8</w:t>
      </w:r>
      <w:r w:rsidR="00523BD6">
        <w:rPr>
          <w:rFonts w:ascii="Times New Roman" w:hAnsi="Times New Roman"/>
        </w:rPr>
        <w:fldChar w:fldCharType="end"/>
      </w:r>
      <w:r>
        <w:rPr>
          <w:rFonts w:ascii="Times New Roman" w:hAnsi="Times New Roman"/>
        </w:rPr>
        <w:t xml:space="preserve">, </w:t>
      </w:r>
      <w:r w:rsidR="0042307C">
        <w:rPr>
          <w:rFonts w:ascii="Times New Roman" w:hAnsi="Times New Roman"/>
        </w:rPr>
        <w:t>where</w:t>
      </w:r>
      <w:r>
        <w:rPr>
          <w:rFonts w:ascii="Times New Roman" w:hAnsi="Times New Roman"/>
        </w:rPr>
        <w:t xml:space="preserve"> three (scheduling cell, scheduled cell) pairs </w:t>
      </w:r>
      <w:r w:rsidR="0042307C">
        <w:rPr>
          <w:rFonts w:ascii="Times New Roman" w:hAnsi="Times New Roman"/>
        </w:rPr>
        <w:t xml:space="preserve">exist </w:t>
      </w:r>
      <w:r>
        <w:rPr>
          <w:rFonts w:ascii="Times New Roman" w:hAnsi="Times New Roman"/>
        </w:rPr>
        <w:t>in this scenario, i.e. (</w:t>
      </w:r>
      <w:r w:rsidR="003C7C7A">
        <w:rPr>
          <w:rFonts w:ascii="Times New Roman" w:hAnsi="Times New Roman"/>
        </w:rPr>
        <w:t>P(S)cell</w:t>
      </w:r>
      <w:r>
        <w:rPr>
          <w:rFonts w:ascii="Times New Roman" w:hAnsi="Times New Roman"/>
        </w:rPr>
        <w:t xml:space="preserve">, </w:t>
      </w:r>
      <w:r w:rsidR="003C7C7A">
        <w:rPr>
          <w:rFonts w:ascii="Times New Roman" w:hAnsi="Times New Roman"/>
        </w:rPr>
        <w:t>P(S)cell</w:t>
      </w:r>
      <w:r>
        <w:rPr>
          <w:rFonts w:ascii="Times New Roman" w:hAnsi="Times New Roman"/>
        </w:rPr>
        <w:t xml:space="preserve">), (Scell, </w:t>
      </w:r>
      <w:r w:rsidR="003C7C7A">
        <w:rPr>
          <w:rFonts w:ascii="Times New Roman" w:hAnsi="Times New Roman"/>
        </w:rPr>
        <w:t>P(S)cell</w:t>
      </w:r>
      <w:r>
        <w:rPr>
          <w:rFonts w:ascii="Times New Roman" w:hAnsi="Times New Roman"/>
        </w:rPr>
        <w:t xml:space="preserve">) and (Scell, Scell). </w:t>
      </w:r>
      <w:r>
        <w:rPr>
          <w:rFonts w:ascii="Times New Roman" w:eastAsia="宋体" w:hAnsi="Times New Roman"/>
          <w:szCs w:val="16"/>
          <w:lang w:eastAsia="zh-CN"/>
        </w:rPr>
        <w:t xml:space="preserve">Consequently, one more limit should be defined without increasing the total BD/CCE limit compared to the scenarios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_Ref54023550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5E0D8F" w:rsidRPr="00665E40">
        <w:rPr>
          <w:rFonts w:ascii="Times New Roman" w:eastAsia="宋体" w:hAnsi="Times New Roman"/>
          <w:b/>
          <w:szCs w:val="16"/>
          <w:lang w:eastAsia="zh-CN"/>
        </w:rPr>
        <w:t xml:space="preserve">Figure </w:t>
      </w:r>
      <w:r w:rsidR="005E0D8F">
        <w:rPr>
          <w:rFonts w:ascii="Times New Roman" w:eastAsia="宋体" w:hAnsi="Times New Roman"/>
          <w:b/>
          <w:noProof/>
          <w:szCs w:val="16"/>
          <w:lang w:eastAsia="zh-CN"/>
        </w:rPr>
        <w:t>7</w:t>
      </w:r>
      <w:r>
        <w:rPr>
          <w:rFonts w:ascii="Times New Roman" w:eastAsia="宋体" w:hAnsi="Times New Roman"/>
          <w:szCs w:val="16"/>
          <w:lang w:eastAsia="zh-CN"/>
        </w:rPr>
        <w:fldChar w:fldCharType="end"/>
      </w:r>
      <w:r w:rsidR="00371DFB">
        <w:rPr>
          <w:rFonts w:ascii="Times New Roman" w:eastAsia="宋体" w:hAnsi="Times New Roman"/>
          <w:szCs w:val="16"/>
          <w:lang w:eastAsia="zh-CN"/>
        </w:rPr>
        <w:t>, i.e. how to set the value of X and Y should be considered.</w:t>
      </w:r>
    </w:p>
    <w:p w14:paraId="05B41472" w14:textId="1E393583" w:rsidR="00371DFB" w:rsidRDefault="00371DFB" w:rsidP="00D328B6">
      <w:pPr>
        <w:pStyle w:val="a0"/>
        <w:spacing w:before="120"/>
        <w:rPr>
          <w:rFonts w:ascii="Times New Roman" w:hAnsi="Times New Roman"/>
          <w:b/>
        </w:rPr>
      </w:pPr>
      <w:bookmarkStart w:id="30" w:name="_Ref5402740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a Scell is enabled to schedule a P(S)cell and </w:t>
      </w:r>
      <w:r w:rsidRPr="00371DFB">
        <w:rPr>
          <w:rFonts w:ascii="Times New Roman" w:hAnsi="Times New Roman"/>
          <w:b/>
        </w:rPr>
        <w:t xml:space="preserve">the total number of cells is less than or equal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m:t>
            </m:r>
            <m:r>
              <m:rPr>
                <m:sty m:val="b"/>
              </m:rPr>
              <w:rPr>
                <w:rFonts w:ascii="Cambria Math" w:hAnsi="Cambria Math"/>
              </w:rPr>
              <m:t>ells</m:t>
            </m:r>
          </m:sub>
          <m:sup>
            <m:r>
              <m:rPr>
                <m:sty m:val="b"/>
              </m:rPr>
              <w:rPr>
                <w:rFonts w:ascii="Cambria Math" w:hAnsi="Cambria Math"/>
              </w:rPr>
              <m:t>Cap</m:t>
            </m:r>
          </m:sup>
        </m:sSubSup>
      </m:oMath>
      <w:r>
        <w:rPr>
          <w:rFonts w:ascii="Times New Roman" w:hAnsi="Times New Roman"/>
          <w:b/>
        </w:rPr>
        <w:t>, how to set the limit value for BD/CCE of (</w:t>
      </w:r>
      <w:r w:rsidR="003C7C7A">
        <w:rPr>
          <w:rFonts w:ascii="Times New Roman" w:hAnsi="Times New Roman"/>
          <w:b/>
        </w:rPr>
        <w:t>P(S)cell</w:t>
      </w:r>
      <w:r>
        <w:rPr>
          <w:rFonts w:ascii="Times New Roman" w:hAnsi="Times New Roman"/>
          <w:b/>
        </w:rPr>
        <w:t xml:space="preserve">, </w:t>
      </w:r>
      <w:r w:rsidR="003C7C7A">
        <w:rPr>
          <w:rFonts w:ascii="Times New Roman" w:hAnsi="Times New Roman"/>
          <w:b/>
        </w:rPr>
        <w:t>P(S)cell</w:t>
      </w:r>
      <w:r>
        <w:rPr>
          <w:rFonts w:ascii="Times New Roman" w:hAnsi="Times New Roman"/>
          <w:b/>
        </w:rPr>
        <w:t>) and</w:t>
      </w:r>
      <w:r w:rsidRPr="00371DFB">
        <w:rPr>
          <w:rFonts w:ascii="Times New Roman" w:hAnsi="Times New Roman"/>
          <w:b/>
        </w:rPr>
        <w:t xml:space="preserve"> (Scell, </w:t>
      </w:r>
      <w:r w:rsidR="003C7C7A">
        <w:rPr>
          <w:rFonts w:ascii="Times New Roman" w:hAnsi="Times New Roman"/>
          <w:b/>
        </w:rPr>
        <w:t>P(S)cell</w:t>
      </w:r>
      <w:r w:rsidRPr="00371DFB">
        <w:rPr>
          <w:rFonts w:ascii="Times New Roman" w:hAnsi="Times New Roman"/>
          <w:b/>
        </w:rPr>
        <w:t>)</w:t>
      </w:r>
      <w:r>
        <w:rPr>
          <w:rFonts w:ascii="Times New Roman" w:hAnsi="Times New Roman"/>
          <w:b/>
        </w:rPr>
        <w:t xml:space="preserve"> pair should be defined.</w:t>
      </w:r>
      <w:bookmarkEnd w:id="30"/>
    </w:p>
    <w:p w14:paraId="0DE22AFA" w14:textId="511FBA08" w:rsidR="00184766" w:rsidRDefault="00371DFB" w:rsidP="00184766">
      <w:pPr>
        <w:pStyle w:val="a0"/>
        <w:spacing w:before="120"/>
        <w:rPr>
          <w:rFonts w:ascii="Times New Roman" w:hAnsi="Times New Roman"/>
        </w:rPr>
      </w:pPr>
      <w:r w:rsidRPr="00371DFB">
        <w:rPr>
          <w:rFonts w:ascii="Times New Roman" w:hAnsi="Times New Roman"/>
        </w:rPr>
        <w:t xml:space="preserve">For </w:t>
      </w:r>
      <w:r>
        <w:rPr>
          <w:rFonts w:ascii="Times New Roman" w:hAnsi="Times New Roman"/>
        </w:rPr>
        <w:t xml:space="preserve">Case B, </w:t>
      </w:r>
      <w:r w:rsidRPr="00371DFB">
        <w:rPr>
          <w:rFonts w:ascii="Times New Roman" w:hAnsi="Times New Roman"/>
          <w:lang w:eastAsia="ko-KR"/>
        </w:rPr>
        <w:t xml:space="preserve">the UE is not required to monitor more than </w:t>
      </w:r>
      <w:bookmarkStart w:id="31" w:name="_Hlk530114396"/>
      <w:r w:rsidRPr="00371DFB">
        <w:rPr>
          <w:rFonts w:ascii="Times New Roman" w:hAnsi="Times New Roman"/>
          <w:position w:val="-30"/>
          <w:sz w:val="22"/>
          <w:szCs w:val="22"/>
        </w:rPr>
        <w:object w:dxaOrig="3879" w:dyaOrig="700" w14:anchorId="5A9F92DD">
          <v:shape id="_x0000_i1027" type="#_x0000_t75" style="width:194.35pt;height:36.6pt" o:ole="">
            <v:imagedata r:id="rId20" o:title=""/>
          </v:shape>
          <o:OLEObject Type="Embed" ProgID="Equation.3" ShapeID="_x0000_i1027" DrawAspect="Content" ObjectID="_1672507809" r:id="rId21"/>
        </w:object>
      </w:r>
      <w:bookmarkEnd w:id="31"/>
      <w:r w:rsidRPr="00371DFB">
        <w:rPr>
          <w:rFonts w:ascii="Times New Roman" w:hAnsi="Times New Roman"/>
        </w:rPr>
        <w:t xml:space="preserve"> PDCCH candidates or more than </w:t>
      </w:r>
      <w:r w:rsidRPr="00371DFB">
        <w:rPr>
          <w:rFonts w:ascii="Times New Roman" w:hAnsi="Times New Roman"/>
          <w:position w:val="-28"/>
          <w:sz w:val="22"/>
          <w:szCs w:val="22"/>
        </w:rPr>
        <w:object w:dxaOrig="3760" w:dyaOrig="660" w14:anchorId="36D21887">
          <v:shape id="_x0000_i1028" type="#_x0000_t75" style="width:186.85pt;height:33.3pt" o:ole="">
            <v:imagedata r:id="rId22" o:title=""/>
          </v:shape>
          <o:OLEObject Type="Embed" ProgID="Equation.3" ShapeID="_x0000_i1028" DrawAspect="Content" ObjectID="_1672507810" r:id="rId23"/>
        </w:object>
      </w:r>
      <w:r w:rsidRPr="00371DFB">
        <w:rPr>
          <w:rFonts w:ascii="Times New Roman" w:hAnsi="Times New Roman"/>
        </w:rPr>
        <w:t xml:space="preserve"> non-overlapped CCEs per slot on the active DL BWP(s) of scheduling cell(s) from the </w:t>
      </w:r>
      <w:r w:rsidRPr="00371DFB">
        <w:rPr>
          <w:rFonts w:ascii="Times New Roman" w:hAnsi="Times New Roman"/>
          <w:position w:val="-10"/>
        </w:rPr>
        <w:object w:dxaOrig="520" w:dyaOrig="340" w14:anchorId="3503D0A1">
          <v:shape id="_x0000_i1029" type="#_x0000_t75" style="width:24.95pt;height:18.3pt" o:ole="">
            <v:imagedata r:id="rId24" o:title=""/>
          </v:shape>
          <o:OLEObject Type="Embed" ProgID="Equation.3" ShapeID="_x0000_i1029" DrawAspect="Content" ObjectID="_1672507811" r:id="rId25"/>
        </w:object>
      </w:r>
      <w:r w:rsidRPr="00371DFB">
        <w:rPr>
          <w:rFonts w:ascii="Times New Roman" w:hAnsi="Times New Roman"/>
        </w:rPr>
        <w:t xml:space="preserve"> downlink cells.</w:t>
      </w:r>
      <w:r>
        <w:rPr>
          <w:rFonts w:ascii="Times New Roman" w:hAnsi="Times New Roman"/>
        </w:rPr>
        <w:t xml:space="preserve"> Besides, f</w:t>
      </w:r>
      <w:r w:rsidRPr="00371DFB">
        <w:rPr>
          <w:rFonts w:ascii="Times New Roman" w:hAnsi="Times New Roman"/>
        </w:rPr>
        <w:t xml:space="preserve">or each scheduled cell, the UE is not required to monitor on the active DL BWP </w:t>
      </w:r>
      <w:r w:rsidRPr="00371DFB">
        <w:rPr>
          <w:rFonts w:ascii="Times New Roman" w:hAnsi="Times New Roman"/>
          <w:lang w:eastAsia="ko-KR"/>
        </w:rPr>
        <w:t xml:space="preserve">with </w:t>
      </w:r>
      <w:r w:rsidRPr="00371DFB">
        <w:rPr>
          <w:rFonts w:ascii="Times New Roman" w:hAnsi="Times New Roman"/>
        </w:rPr>
        <w:t xml:space="preserve">SCS configuration </w:t>
      </w:r>
      <w:r w:rsidRPr="00371DFB">
        <w:rPr>
          <w:rFonts w:ascii="Times New Roman" w:hAnsi="Times New Roman"/>
          <w:position w:val="-10"/>
        </w:rPr>
        <w:object w:dxaOrig="220" w:dyaOrig="240" w14:anchorId="743EE3AF">
          <v:shape id="_x0000_i1030" type="#_x0000_t75" style="width:14.15pt;height:14.55pt" o:ole="">
            <v:imagedata r:id="rId26" o:title=""/>
          </v:shape>
          <o:OLEObject Type="Embed" ProgID="Equation.3" ShapeID="_x0000_i1030" DrawAspect="Content" ObjectID="_1672507812" r:id="rId27"/>
        </w:object>
      </w:r>
      <w:r w:rsidRPr="00371DFB">
        <w:rPr>
          <w:rFonts w:ascii="Times New Roman" w:hAnsi="Times New Roman"/>
        </w:rPr>
        <w:t xml:space="preserve"> of the scheduling cell more than </w:t>
      </w:r>
      <w:r w:rsidRPr="00371DFB">
        <w:rPr>
          <w:rFonts w:ascii="Times New Roman" w:hAnsi="Times New Roman"/>
          <w:position w:val="-10"/>
        </w:rPr>
        <w:object w:dxaOrig="2079" w:dyaOrig="340" w14:anchorId="2BB1AD08">
          <v:shape id="_x0000_i1031" type="#_x0000_t75" style="width:114.05pt;height:19.15pt" o:ole="">
            <v:imagedata r:id="rId28" o:title=""/>
          </v:shape>
          <o:OLEObject Type="Embed" ProgID="Equation.3" ShapeID="_x0000_i1031" DrawAspect="Content" ObjectID="_1672507813" r:id="rId29"/>
        </w:object>
      </w:r>
      <w:r w:rsidRPr="00371DFB">
        <w:rPr>
          <w:rFonts w:ascii="Times New Roman" w:hAnsi="Times New Roman"/>
        </w:rPr>
        <w:t xml:space="preserve"> PDCCH candidates or more than </w:t>
      </w:r>
      <w:r w:rsidRPr="00371DFB">
        <w:rPr>
          <w:rFonts w:ascii="Times New Roman" w:hAnsi="Times New Roman"/>
          <w:position w:val="-10"/>
        </w:rPr>
        <w:object w:dxaOrig="1960" w:dyaOrig="340" w14:anchorId="5A47DA81">
          <v:shape id="_x0000_i1032" type="#_x0000_t75" style="width:101.95pt;height:18.3pt" o:ole="">
            <v:imagedata r:id="rId30" o:title=""/>
          </v:shape>
          <o:OLEObject Type="Embed" ProgID="Equation.3" ShapeID="_x0000_i1032" DrawAspect="Content" ObjectID="_1672507814" r:id="rId31"/>
        </w:object>
      </w:r>
      <w:r w:rsidRPr="00371DFB">
        <w:rPr>
          <w:rFonts w:ascii="Times New Roman" w:hAnsi="Times New Roman"/>
        </w:rPr>
        <w:t xml:space="preserve"> non-overlapped CCEs per slot.</w:t>
      </w:r>
      <w:r>
        <w:rPr>
          <w:rFonts w:ascii="Times New Roman" w:hAnsi="Times New Roman"/>
        </w:rPr>
        <w:t xml:space="preserve"> It is observed that there are two limits in this case: 1) total limit for scheduling cell with SCS </w:t>
      </w:r>
      <w:r w:rsidRPr="00371DFB">
        <w:rPr>
          <w:rFonts w:ascii="Times New Roman" w:hAnsi="Times New Roman"/>
        </w:rPr>
        <w:t>µ</w:t>
      </w:r>
      <w:r>
        <w:rPr>
          <w:rFonts w:ascii="Times New Roman" w:hAnsi="Times New Roman"/>
        </w:rPr>
        <w:t xml:space="preserve">; 2) limit for (scheduling cell, </w:t>
      </w:r>
      <w:r w:rsidR="00A46D6C">
        <w:rPr>
          <w:rFonts w:ascii="Times New Roman" w:hAnsi="Times New Roman"/>
        </w:rPr>
        <w:t xml:space="preserve">scheduled cell) based on </w:t>
      </w:r>
      <w:r w:rsidR="00C8134E">
        <w:rPr>
          <w:rFonts w:ascii="Times New Roman" w:hAnsi="Times New Roman"/>
        </w:rPr>
        <w:t xml:space="preserve">the </w:t>
      </w:r>
      <w:r w:rsidR="00A46D6C">
        <w:rPr>
          <w:rFonts w:ascii="Times New Roman" w:hAnsi="Times New Roman"/>
        </w:rPr>
        <w:t xml:space="preserve">total limit. Therefore, how to calculate the total limit is important in </w:t>
      </w:r>
      <w:r w:rsidR="00C8134E">
        <w:rPr>
          <w:rFonts w:ascii="Times New Roman" w:hAnsi="Times New Roman"/>
        </w:rPr>
        <w:t>C</w:t>
      </w:r>
      <w:r w:rsidR="00A46D6C">
        <w:rPr>
          <w:rFonts w:ascii="Times New Roman" w:hAnsi="Times New Roman"/>
        </w:rPr>
        <w:t>ase</w:t>
      </w:r>
      <w:r w:rsidR="00C8134E">
        <w:rPr>
          <w:rFonts w:ascii="Times New Roman" w:hAnsi="Times New Roman"/>
        </w:rPr>
        <w:t xml:space="preserve"> B</w:t>
      </w:r>
      <w:r w:rsidR="00A46D6C">
        <w:rPr>
          <w:rFonts w:ascii="Times New Roman" w:hAnsi="Times New Roman"/>
        </w:rPr>
        <w:t xml:space="preserve">. </w:t>
      </w:r>
      <w:r w:rsidR="00C8134E">
        <w:rPr>
          <w:rFonts w:ascii="Times New Roman" w:hAnsi="Times New Roman"/>
        </w:rPr>
        <w:t xml:space="preserve">In NR Rel-15, the total number of </w:t>
      </w:r>
      <w:r w:rsidR="00D36F79">
        <w:rPr>
          <w:rFonts w:ascii="Times New Roman" w:hAnsi="Times New Roman"/>
        </w:rPr>
        <w:t>(</w:t>
      </w:r>
      <w:r w:rsidR="00C8134E">
        <w:rPr>
          <w:rFonts w:ascii="Times New Roman" w:hAnsi="Times New Roman"/>
        </w:rPr>
        <w:t>scheduling cell</w:t>
      </w:r>
      <w:r w:rsidR="00D36F79">
        <w:rPr>
          <w:rFonts w:ascii="Times New Roman" w:hAnsi="Times New Roman"/>
        </w:rPr>
        <w:t>, scheduled cell) pair</w:t>
      </w:r>
      <w:r w:rsidR="00C8134E">
        <w:rPr>
          <w:rFonts w:ascii="Times New Roman" w:hAnsi="Times New Roman"/>
        </w:rPr>
        <w:t xml:space="preserve">s is the same as the total number of cells for one UE. However, when Scell is configured to schedule P(S)cell, the total number of </w:t>
      </w:r>
      <w:r w:rsidR="00D36F79">
        <w:rPr>
          <w:rFonts w:ascii="Times New Roman" w:hAnsi="Times New Roman"/>
        </w:rPr>
        <w:t>(scheduling cell, scheduled cell) pairs</w:t>
      </w:r>
      <w:r w:rsidR="00D36F79" w:rsidDel="00D36F79">
        <w:rPr>
          <w:rFonts w:ascii="Times New Roman" w:hAnsi="Times New Roman"/>
        </w:rPr>
        <w:t xml:space="preserve"> </w:t>
      </w:r>
      <w:r w:rsidR="00C8134E">
        <w:rPr>
          <w:rFonts w:ascii="Times New Roman" w:hAnsi="Times New Roman"/>
        </w:rPr>
        <w:t>is more than the total number of cells for one UE</w:t>
      </w:r>
      <w:r w:rsidR="00523BD6">
        <w:rPr>
          <w:rFonts w:ascii="Times New Roman" w:hAnsi="Times New Roman"/>
        </w:rPr>
        <w:t xml:space="preserve">. Consequently, the above equation of </w:t>
      </w:r>
      <w:r w:rsidR="004654C5">
        <w:rPr>
          <w:rFonts w:ascii="Times New Roman" w:hAnsi="Times New Roman"/>
        </w:rPr>
        <w:t xml:space="preserve">the </w:t>
      </w:r>
      <w:r w:rsidR="00523BD6">
        <w:rPr>
          <w:rFonts w:ascii="Times New Roman" w:hAnsi="Times New Roman"/>
        </w:rPr>
        <w:t>total limit is not feasible anymore</w:t>
      </w:r>
      <w:r w:rsidR="00385917">
        <w:rPr>
          <w:rFonts w:ascii="Times New Roman" w:hAnsi="Times New Roman"/>
        </w:rPr>
        <w:t>,</w:t>
      </w:r>
      <w:r w:rsidR="00523BD6">
        <w:rPr>
          <w:rFonts w:ascii="Times New Roman" w:hAnsi="Times New Roman"/>
        </w:rPr>
        <w:t xml:space="preserve"> </w:t>
      </w:r>
      <w:r w:rsidR="00385917">
        <w:rPr>
          <w:rFonts w:ascii="Times New Roman" w:hAnsi="Times New Roman"/>
        </w:rPr>
        <w:t>thus</w:t>
      </w:r>
      <w:r w:rsidR="00523BD6">
        <w:rPr>
          <w:rFonts w:ascii="Times New Roman" w:hAnsi="Times New Roman"/>
        </w:rPr>
        <w:t xml:space="preserve"> should be adjusted by considering the </w:t>
      </w:r>
      <w:r w:rsidR="00923185">
        <w:rPr>
          <w:rFonts w:ascii="Times New Roman" w:hAnsi="Times New Roman"/>
        </w:rPr>
        <w:t>additional</w:t>
      </w:r>
      <w:r w:rsidR="00523BD6">
        <w:rPr>
          <w:rFonts w:ascii="Times New Roman" w:hAnsi="Times New Roman"/>
        </w:rPr>
        <w:t xml:space="preserve"> </w:t>
      </w:r>
      <w:r w:rsidR="00D36F79">
        <w:rPr>
          <w:rFonts w:ascii="Times New Roman" w:hAnsi="Times New Roman"/>
        </w:rPr>
        <w:t>(</w:t>
      </w:r>
      <w:r w:rsidR="00523BD6">
        <w:rPr>
          <w:rFonts w:ascii="Times New Roman" w:hAnsi="Times New Roman"/>
        </w:rPr>
        <w:t>scheduling cell</w:t>
      </w:r>
      <w:r w:rsidR="00D36F79">
        <w:rPr>
          <w:rFonts w:ascii="Times New Roman" w:hAnsi="Times New Roman"/>
        </w:rPr>
        <w:t>, scheduled cell) pair</w:t>
      </w:r>
      <w:r w:rsidR="00523BD6">
        <w:rPr>
          <w:rFonts w:ascii="Times New Roman" w:hAnsi="Times New Roman"/>
        </w:rPr>
        <w:t xml:space="preserve">. Besides, the issue in Case A also exists in Case B for </w:t>
      </w:r>
      <w:r w:rsidR="004654C5">
        <w:rPr>
          <w:rFonts w:ascii="Times New Roman" w:hAnsi="Times New Roman"/>
        </w:rPr>
        <w:t xml:space="preserve">the </w:t>
      </w:r>
      <w:r w:rsidR="00523BD6">
        <w:rPr>
          <w:rFonts w:ascii="Times New Roman" w:hAnsi="Times New Roman"/>
        </w:rPr>
        <w:t>calculation of the second limit.</w:t>
      </w:r>
      <w:bookmarkStart w:id="32" w:name="_Ref54027410"/>
    </w:p>
    <w:p w14:paraId="113A0EA8" w14:textId="4930A903" w:rsidR="00523BD6" w:rsidRPr="00184766" w:rsidRDefault="00523BD6" w:rsidP="00184766">
      <w:pPr>
        <w:pStyle w:val="a0"/>
        <w:spacing w:before="120"/>
        <w:rPr>
          <w:rFonts w:ascii="Times New Roman" w:hAnsi="Times New Roman"/>
        </w:rPr>
      </w:pPr>
      <w:bookmarkStart w:id="33" w:name="_Ref54079859"/>
      <w:r w:rsidRPr="000B5B27">
        <w:rPr>
          <w:rFonts w:ascii="Times New Roman" w:hAnsi="Times New Roman"/>
          <w:b/>
        </w:rPr>
        <w:lastRenderedPageBreak/>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a Scell is enabled to schedule a P(S)cell and </w:t>
      </w:r>
      <w:r w:rsidRPr="00371DFB">
        <w:rPr>
          <w:rFonts w:ascii="Times New Roman" w:hAnsi="Times New Roman"/>
          <w:b/>
        </w:rPr>
        <w:t xml:space="preserve">the total number of cells is </w:t>
      </w:r>
      <w:r>
        <w:rPr>
          <w:rFonts w:ascii="Times New Roman" w:hAnsi="Times New Roman"/>
          <w:b/>
        </w:rPr>
        <w:t>larger than</w:t>
      </w:r>
      <w:r w:rsidRPr="00371DFB">
        <w:rPr>
          <w:rFonts w:ascii="Times New Roman" w:hAnsi="Times New Roman"/>
          <w:b/>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c</m:t>
            </m:r>
            <m:r>
              <m:rPr>
                <m:sty m:val="b"/>
              </m:rPr>
              <w:rPr>
                <w:rFonts w:ascii="Cambria Math" w:hAnsi="Cambria Math"/>
              </w:rPr>
              <m:t>ells</m:t>
            </m:r>
          </m:sub>
          <m:sup>
            <m:r>
              <m:rPr>
                <m:sty m:val="b"/>
              </m:rPr>
              <w:rPr>
                <w:rFonts w:ascii="Cambria Math" w:hAnsi="Cambria Math"/>
              </w:rPr>
              <m:t>Cap</m:t>
            </m:r>
          </m:sup>
        </m:sSubSup>
      </m:oMath>
      <w:r>
        <w:rPr>
          <w:rFonts w:ascii="Times New Roman" w:hAnsi="Times New Roman"/>
          <w:b/>
        </w:rPr>
        <w:t>, how to calculate the total limit for scheduling cells and set the limit value for BD/CCE of (</w:t>
      </w:r>
      <w:r w:rsidR="003C7C7A">
        <w:rPr>
          <w:rFonts w:ascii="Times New Roman" w:hAnsi="Times New Roman"/>
          <w:b/>
        </w:rPr>
        <w:t>P(S)cell</w:t>
      </w:r>
      <w:r>
        <w:rPr>
          <w:rFonts w:ascii="Times New Roman" w:hAnsi="Times New Roman"/>
          <w:b/>
        </w:rPr>
        <w:t xml:space="preserve">, </w:t>
      </w:r>
      <w:r w:rsidR="003C7C7A">
        <w:rPr>
          <w:rFonts w:ascii="Times New Roman" w:hAnsi="Times New Roman"/>
          <w:b/>
        </w:rPr>
        <w:t>P(S)cell</w:t>
      </w:r>
      <w:r>
        <w:rPr>
          <w:rFonts w:ascii="Times New Roman" w:hAnsi="Times New Roman"/>
          <w:b/>
        </w:rPr>
        <w:t>) and</w:t>
      </w:r>
      <w:r w:rsidRPr="00371DFB">
        <w:rPr>
          <w:rFonts w:ascii="Times New Roman" w:hAnsi="Times New Roman"/>
          <w:b/>
        </w:rPr>
        <w:t xml:space="preserve"> (Scell, </w:t>
      </w:r>
      <w:r w:rsidR="003C7C7A">
        <w:rPr>
          <w:rFonts w:ascii="Times New Roman" w:hAnsi="Times New Roman"/>
          <w:b/>
        </w:rPr>
        <w:t>P(S)cell</w:t>
      </w:r>
      <w:r w:rsidRPr="00371DFB">
        <w:rPr>
          <w:rFonts w:ascii="Times New Roman" w:hAnsi="Times New Roman"/>
          <w:b/>
        </w:rPr>
        <w:t>)</w:t>
      </w:r>
      <w:r>
        <w:rPr>
          <w:rFonts w:ascii="Times New Roman" w:hAnsi="Times New Roman"/>
          <w:b/>
        </w:rPr>
        <w:t xml:space="preserve"> pair should be defined.</w:t>
      </w:r>
      <w:bookmarkEnd w:id="32"/>
      <w:bookmarkEnd w:id="33"/>
    </w:p>
    <w:p w14:paraId="704EEADB" w14:textId="3B6685A4" w:rsidR="0031692D" w:rsidRDefault="00EC3B18" w:rsidP="0031692D">
      <w:pPr>
        <w:pStyle w:val="a0"/>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 xml:space="preserve">BD/CCE </w:t>
      </w:r>
      <w:r w:rsidR="0031692D">
        <w:rPr>
          <w:rFonts w:ascii="Times New Roman" w:eastAsia="宋体" w:hAnsi="Times New Roman"/>
          <w:b/>
          <w:i/>
          <w:szCs w:val="16"/>
          <w:u w:val="single"/>
          <w:lang w:eastAsia="zh-CN"/>
        </w:rPr>
        <w:t xml:space="preserve">Overbooking </w:t>
      </w:r>
    </w:p>
    <w:p w14:paraId="146B6F15" w14:textId="6AD0A557" w:rsidR="00184766" w:rsidRDefault="00523BD6" w:rsidP="00BA1E44">
      <w:pPr>
        <w:pStyle w:val="a0"/>
        <w:spacing w:before="120" w:after="24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Rel-15/16, BD/CCE overbooking and dropping </w:t>
      </w:r>
      <w:r w:rsidR="00EC3B18">
        <w:rPr>
          <w:rFonts w:ascii="Times New Roman" w:eastAsia="宋体" w:hAnsi="Times New Roman"/>
          <w:szCs w:val="16"/>
          <w:lang w:eastAsia="zh-CN"/>
        </w:rPr>
        <w:t>only appl</w:t>
      </w:r>
      <w:r w:rsidR="00162CC6">
        <w:rPr>
          <w:rFonts w:ascii="Times New Roman" w:eastAsia="宋体" w:hAnsi="Times New Roman" w:hint="eastAsia"/>
          <w:szCs w:val="16"/>
          <w:lang w:eastAsia="zh-CN"/>
        </w:rPr>
        <w:t>y</w:t>
      </w:r>
      <w:r w:rsidR="00EC3B18">
        <w:rPr>
          <w:rFonts w:ascii="Times New Roman" w:eastAsia="宋体" w:hAnsi="Times New Roman"/>
          <w:szCs w:val="16"/>
          <w:lang w:eastAsia="zh-CN"/>
        </w:rPr>
        <w:t xml:space="preserve"> to the active BWP of </w:t>
      </w:r>
      <w:r w:rsidR="003C7C7A">
        <w:rPr>
          <w:rFonts w:ascii="Times New Roman" w:eastAsia="宋体" w:hAnsi="Times New Roman"/>
          <w:szCs w:val="16"/>
          <w:lang w:eastAsia="zh-CN"/>
        </w:rPr>
        <w:t>P(S)cell</w:t>
      </w:r>
      <w:r w:rsidR="00EC3B18">
        <w:rPr>
          <w:rFonts w:ascii="Times New Roman" w:eastAsia="宋体" w:hAnsi="Times New Roman"/>
          <w:szCs w:val="16"/>
          <w:lang w:eastAsia="zh-CN"/>
        </w:rPr>
        <w:t xml:space="preserve"> for </w:t>
      </w:r>
      <w:r w:rsidR="00D36F79">
        <w:rPr>
          <w:rFonts w:ascii="Times New Roman" w:eastAsia="宋体" w:hAnsi="Times New Roman"/>
          <w:szCs w:val="16"/>
          <w:lang w:eastAsia="zh-CN"/>
        </w:rPr>
        <w:t xml:space="preserve">the </w:t>
      </w:r>
      <w:r w:rsidR="003C7C7A">
        <w:rPr>
          <w:rFonts w:ascii="Times New Roman" w:eastAsia="宋体" w:hAnsi="Times New Roman"/>
          <w:szCs w:val="16"/>
          <w:lang w:eastAsia="zh-CN"/>
        </w:rPr>
        <w:t>P(S)cell</w:t>
      </w:r>
      <w:r w:rsidR="00D36F79">
        <w:rPr>
          <w:rFonts w:ascii="Times New Roman" w:eastAsia="宋体" w:hAnsi="Times New Roman"/>
          <w:szCs w:val="16"/>
          <w:lang w:eastAsia="zh-CN"/>
        </w:rPr>
        <w:t xml:space="preserve"> itself</w:t>
      </w:r>
      <w:r w:rsidR="00EC3B18">
        <w:rPr>
          <w:rFonts w:ascii="Times New Roman" w:eastAsia="宋体" w:hAnsi="Times New Roman"/>
          <w:szCs w:val="16"/>
          <w:lang w:eastAsia="zh-CN"/>
        </w:rPr>
        <w:t xml:space="preserve">. When a Scell is configured to schedule a </w:t>
      </w:r>
      <w:r w:rsidR="003C7C7A">
        <w:rPr>
          <w:rFonts w:ascii="Times New Roman" w:eastAsia="宋体" w:hAnsi="Times New Roman"/>
          <w:szCs w:val="16"/>
          <w:lang w:eastAsia="zh-CN"/>
        </w:rPr>
        <w:t>P(S)cell</w:t>
      </w:r>
      <w:r w:rsidR="00EC3B18">
        <w:rPr>
          <w:rFonts w:ascii="Times New Roman" w:eastAsia="宋体" w:hAnsi="Times New Roman"/>
          <w:szCs w:val="16"/>
          <w:lang w:eastAsia="zh-CN"/>
        </w:rPr>
        <w:t xml:space="preserve">, the S-Scell should also have the overbooking capability for scheduling </w:t>
      </w:r>
      <w:r w:rsidR="003C7C7A">
        <w:rPr>
          <w:rFonts w:ascii="Times New Roman" w:eastAsia="宋体" w:hAnsi="Times New Roman"/>
          <w:szCs w:val="16"/>
          <w:lang w:eastAsia="zh-CN"/>
        </w:rPr>
        <w:t>P(S)cell</w:t>
      </w:r>
      <w:r w:rsidR="00EC3B18">
        <w:rPr>
          <w:rFonts w:ascii="Times New Roman" w:eastAsia="宋体" w:hAnsi="Times New Roman"/>
          <w:szCs w:val="16"/>
          <w:lang w:eastAsia="zh-CN"/>
        </w:rPr>
        <w:t xml:space="preserve">. </w:t>
      </w:r>
      <w:r w:rsidR="00BA1E44">
        <w:rPr>
          <w:rFonts w:ascii="Times New Roman" w:eastAsia="宋体" w:hAnsi="Times New Roman"/>
          <w:szCs w:val="16"/>
          <w:lang w:eastAsia="zh-CN"/>
        </w:rPr>
        <w:t xml:space="preserve">Besides, how to design the overbooking rule depends on the definition of BD/CCE budget of </w:t>
      </w:r>
      <w:r w:rsidR="00BA1E44" w:rsidRPr="00BA1E44">
        <w:rPr>
          <w:rFonts w:ascii="Times New Roman" w:eastAsia="宋体" w:hAnsi="Times New Roman"/>
          <w:szCs w:val="16"/>
          <w:lang w:eastAsia="zh-CN"/>
        </w:rPr>
        <w:t>(</w:t>
      </w:r>
      <w:r w:rsidR="003C7C7A">
        <w:rPr>
          <w:rFonts w:ascii="Times New Roman" w:eastAsia="宋体" w:hAnsi="Times New Roman"/>
          <w:szCs w:val="16"/>
          <w:lang w:eastAsia="zh-CN"/>
        </w:rPr>
        <w:t>P(S)cell</w:t>
      </w:r>
      <w:r w:rsidR="00BA1E44" w:rsidRPr="00BA1E44">
        <w:rPr>
          <w:rFonts w:ascii="Times New Roman" w:eastAsia="宋体" w:hAnsi="Times New Roman"/>
          <w:szCs w:val="16"/>
          <w:lang w:eastAsia="zh-CN"/>
        </w:rPr>
        <w:t xml:space="preserve">, </w:t>
      </w:r>
      <w:r w:rsidR="003C7C7A">
        <w:rPr>
          <w:rFonts w:ascii="Times New Roman" w:eastAsia="宋体" w:hAnsi="Times New Roman"/>
          <w:szCs w:val="16"/>
          <w:lang w:eastAsia="zh-CN"/>
        </w:rPr>
        <w:t>P(S)cell</w:t>
      </w:r>
      <w:r w:rsidR="00BA1E44" w:rsidRPr="00BA1E44">
        <w:rPr>
          <w:rFonts w:ascii="Times New Roman" w:eastAsia="宋体" w:hAnsi="Times New Roman"/>
          <w:szCs w:val="16"/>
          <w:lang w:eastAsia="zh-CN"/>
        </w:rPr>
        <w:t xml:space="preserve">) and (Scell, </w:t>
      </w:r>
      <w:r w:rsidR="003C7C7A">
        <w:rPr>
          <w:rFonts w:ascii="Times New Roman" w:eastAsia="宋体" w:hAnsi="Times New Roman"/>
          <w:szCs w:val="16"/>
          <w:lang w:eastAsia="zh-CN"/>
        </w:rPr>
        <w:t>P(S)cell</w:t>
      </w:r>
      <w:r w:rsidR="00BA1E44" w:rsidRPr="00BA1E44">
        <w:rPr>
          <w:rFonts w:ascii="Times New Roman" w:eastAsia="宋体" w:hAnsi="Times New Roman"/>
          <w:szCs w:val="16"/>
          <w:lang w:eastAsia="zh-CN"/>
        </w:rPr>
        <w:t>) pair</w:t>
      </w:r>
      <w:r w:rsidR="00BA1E44">
        <w:rPr>
          <w:rFonts w:ascii="Times New Roman" w:eastAsia="宋体" w:hAnsi="Times New Roman"/>
          <w:szCs w:val="16"/>
          <w:lang w:eastAsia="zh-CN"/>
        </w:rPr>
        <w:t>, e.g.</w:t>
      </w:r>
      <w:r w:rsidR="00162CC6" w:rsidRPr="00162CC6">
        <w:rPr>
          <w:rFonts w:ascii="Times New Roman" w:eastAsia="宋体" w:hAnsi="Times New Roman"/>
          <w:szCs w:val="16"/>
          <w:lang w:eastAsia="zh-CN"/>
        </w:rPr>
        <w:t xml:space="preserve"> individual</w:t>
      </w:r>
      <w:r w:rsidR="00162CC6" w:rsidDel="00162CC6">
        <w:rPr>
          <w:rFonts w:ascii="Times New Roman" w:eastAsia="宋体" w:hAnsi="Times New Roman"/>
          <w:szCs w:val="16"/>
          <w:lang w:eastAsia="zh-CN"/>
        </w:rPr>
        <w:t xml:space="preserve"> </w:t>
      </w:r>
      <w:r w:rsidR="00BA1E44">
        <w:rPr>
          <w:rFonts w:ascii="Times New Roman" w:eastAsia="宋体" w:hAnsi="Times New Roman"/>
          <w:szCs w:val="16"/>
          <w:lang w:eastAsia="zh-CN"/>
        </w:rPr>
        <w:t xml:space="preserve">or joint limit. Then overbooking/dropping rules are designed for </w:t>
      </w:r>
      <w:r w:rsidR="003C7C7A">
        <w:rPr>
          <w:rFonts w:ascii="Times New Roman" w:eastAsia="宋体" w:hAnsi="Times New Roman"/>
          <w:szCs w:val="16"/>
          <w:lang w:eastAsia="zh-CN"/>
        </w:rPr>
        <w:t>P(S)cell</w:t>
      </w:r>
      <w:r w:rsidR="00BA1E44">
        <w:rPr>
          <w:rFonts w:ascii="Times New Roman" w:eastAsia="宋体" w:hAnsi="Times New Roman"/>
          <w:szCs w:val="16"/>
          <w:lang w:eastAsia="zh-CN"/>
        </w:rPr>
        <w:t xml:space="preserve"> and Scell separately or jointly</w:t>
      </w:r>
      <w:r w:rsidR="00162CC6" w:rsidRPr="00162CC6">
        <w:rPr>
          <w:rFonts w:ascii="Times New Roman" w:eastAsia="宋体" w:hAnsi="Times New Roman"/>
          <w:szCs w:val="16"/>
          <w:lang w:eastAsia="zh-CN"/>
        </w:rPr>
        <w:t>, based on</w:t>
      </w:r>
      <w:r w:rsidR="00BA1E44">
        <w:rPr>
          <w:rFonts w:ascii="Times New Roman" w:eastAsia="宋体" w:hAnsi="Times New Roman"/>
          <w:szCs w:val="16"/>
          <w:lang w:eastAsia="zh-CN"/>
        </w:rPr>
        <w:t xml:space="preserve"> the defined BD/CCE budget. </w:t>
      </w:r>
      <w:bookmarkStart w:id="34" w:name="_Ref54027419"/>
    </w:p>
    <w:p w14:paraId="69BC7CE6" w14:textId="6163DEDC" w:rsidR="00EC3B18" w:rsidRPr="00BA1E44" w:rsidRDefault="00BA1E44">
      <w:pPr>
        <w:pStyle w:val="a0"/>
        <w:spacing w:before="120" w:after="240"/>
        <w:rPr>
          <w:rFonts w:ascii="Times New Roman" w:hAnsi="Times New Roman"/>
          <w:b/>
        </w:rPr>
      </w:pPr>
      <w:bookmarkStart w:id="35" w:name="_Ref5407986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5E0D8F">
        <w:rPr>
          <w:rFonts w:ascii="Times New Roman" w:hAnsi="Times New Roman"/>
          <w:b/>
          <w:noProof/>
        </w:rPr>
        <w:t>16</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S-Scell should support BD/CCE overbooking</w:t>
      </w:r>
      <w:r w:rsidR="00923185">
        <w:rPr>
          <w:rFonts w:ascii="Times New Roman" w:hAnsi="Times New Roman"/>
          <w:b/>
        </w:rPr>
        <w:t xml:space="preserve"> on scheduling the </w:t>
      </w:r>
      <w:r w:rsidR="003C7C7A">
        <w:rPr>
          <w:rFonts w:ascii="Times New Roman" w:hAnsi="Times New Roman"/>
          <w:b/>
        </w:rPr>
        <w:t>P(S)cell</w:t>
      </w:r>
      <w:r>
        <w:rPr>
          <w:rFonts w:ascii="Times New Roman" w:hAnsi="Times New Roman"/>
          <w:b/>
        </w:rPr>
        <w:t xml:space="preserve"> and the design should be discussed when BD/CCE budget is defined.</w:t>
      </w:r>
      <w:bookmarkEnd w:id="34"/>
      <w:bookmarkEnd w:id="35"/>
    </w:p>
    <w:bookmarkEnd w:id="4"/>
    <w:bookmarkEnd w:id="6"/>
    <w:bookmarkEnd w:id="7"/>
    <w:p w14:paraId="79120A29" w14:textId="26ACAD9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41CCC0B" w14:textId="346488A3"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E600D2">
        <w:rPr>
          <w:rFonts w:ascii="Times New Roman" w:eastAsia="宋体" w:hAnsi="Times New Roman"/>
          <w:lang w:eastAsia="zh-CN"/>
        </w:rPr>
        <w:t>Scell scheduling P(S)cell</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sidR="00E600D2">
        <w:rPr>
          <w:rFonts w:ascii="Times New Roman" w:eastAsia="宋体" w:hAnsi="Times New Roman"/>
          <w:lang w:eastAsia="zh-CN"/>
        </w:rPr>
        <w:t>s</w:t>
      </w:r>
      <w:r>
        <w:rPr>
          <w:rFonts w:ascii="Times New Roman" w:eastAsia="宋体" w:hAnsi="Times New Roman"/>
          <w:lang w:eastAsia="zh-CN"/>
        </w:rPr>
        <w:t>:</w:t>
      </w:r>
    </w:p>
    <w:p w14:paraId="51BC4513" w14:textId="03789206"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_Ref47370547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w:t>
      </w:r>
      <w:r w:rsidR="005E0D8F" w:rsidRPr="000B5B27">
        <w:rPr>
          <w:rFonts w:ascii="Times New Roman" w:hAnsi="Times New Roman" w:hint="eastAsia"/>
          <w:b/>
        </w:rPr>
        <w:t>:</w:t>
      </w:r>
      <w:r w:rsidR="005E0D8F">
        <w:rPr>
          <w:rFonts w:ascii="Times New Roman" w:hAnsi="Times New Roman"/>
          <w:b/>
        </w:rPr>
        <w:t xml:space="preserve"> Reuse cross-carrier scheduling framework in NR Rel-15 as well as the search space linkage rule to enable Scell scheduling P(S)cell</w:t>
      </w:r>
      <w:r w:rsidR="005E0D8F" w:rsidRPr="000B5B27">
        <w:rPr>
          <w:rFonts w:ascii="Times New Roman" w:hAnsi="Times New Roman"/>
          <w:b/>
        </w:rPr>
        <w:t>.</w:t>
      </w:r>
      <w:r>
        <w:rPr>
          <w:rFonts w:ascii="Times New Roman" w:eastAsia="宋体" w:hAnsi="Times New Roman"/>
          <w:lang w:eastAsia="zh-CN"/>
        </w:rPr>
        <w:fldChar w:fldCharType="end"/>
      </w:r>
    </w:p>
    <w:p w14:paraId="0E8F6287" w14:textId="12CF8F8F"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_Ref54027373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2</w:t>
      </w:r>
      <w:r w:rsidR="005E0D8F" w:rsidRPr="000B5B27">
        <w:rPr>
          <w:rFonts w:ascii="Times New Roman" w:hAnsi="Times New Roman" w:hint="eastAsia"/>
          <w:b/>
        </w:rPr>
        <w:t>:</w:t>
      </w:r>
      <w:r w:rsidR="005E0D8F">
        <w:rPr>
          <w:rFonts w:ascii="Times New Roman" w:hAnsi="Times New Roman"/>
          <w:b/>
        </w:rPr>
        <w:t xml:space="preserve"> I</w:t>
      </w:r>
      <w:r w:rsidR="005E0D8F" w:rsidRPr="00865E38">
        <w:rPr>
          <w:rFonts w:ascii="Times New Roman" w:hAnsi="Times New Roman"/>
          <w:b/>
        </w:rPr>
        <w:t xml:space="preserve">ndication of ‘other’ in </w:t>
      </w:r>
      <w:r w:rsidR="005E0D8F" w:rsidRPr="00865E38">
        <w:rPr>
          <w:rFonts w:ascii="Times New Roman" w:hAnsi="Times New Roman"/>
          <w:b/>
          <w:i/>
        </w:rPr>
        <w:t>schedulingCellInfo</w:t>
      </w:r>
      <w:r w:rsidR="005E0D8F" w:rsidRPr="00865E38">
        <w:rPr>
          <w:rFonts w:ascii="Times New Roman" w:hAnsi="Times New Roman"/>
          <w:b/>
        </w:rPr>
        <w:t xml:space="preserve"> for </w:t>
      </w:r>
      <w:r w:rsidR="005E0D8F">
        <w:rPr>
          <w:rFonts w:ascii="Times New Roman" w:hAnsi="Times New Roman"/>
          <w:b/>
        </w:rPr>
        <w:t xml:space="preserve">a </w:t>
      </w:r>
      <w:r w:rsidR="005E0D8F" w:rsidRPr="00865E38">
        <w:rPr>
          <w:rFonts w:ascii="Times New Roman" w:hAnsi="Times New Roman"/>
          <w:b/>
        </w:rPr>
        <w:t>P</w:t>
      </w:r>
      <w:r w:rsidR="005E0D8F">
        <w:rPr>
          <w:rFonts w:ascii="Times New Roman" w:hAnsi="Times New Roman"/>
          <w:b/>
        </w:rPr>
        <w:t>(S)C</w:t>
      </w:r>
      <w:r w:rsidR="005E0D8F" w:rsidRPr="00865E38">
        <w:rPr>
          <w:rFonts w:ascii="Times New Roman" w:hAnsi="Times New Roman"/>
          <w:b/>
        </w:rPr>
        <w:t xml:space="preserve">ell means that </w:t>
      </w:r>
      <w:r w:rsidR="005E0D8F">
        <w:rPr>
          <w:rFonts w:ascii="Times New Roman" w:hAnsi="Times New Roman"/>
          <w:b/>
        </w:rPr>
        <w:t>the P(S)Cell</w:t>
      </w:r>
      <w:r w:rsidR="005E0D8F" w:rsidRPr="00865E38">
        <w:rPr>
          <w:rFonts w:ascii="Times New Roman" w:hAnsi="Times New Roman"/>
          <w:b/>
        </w:rPr>
        <w:t xml:space="preserve"> could be scheduled by itself and </w:t>
      </w:r>
      <w:r w:rsidR="005E0D8F">
        <w:rPr>
          <w:rFonts w:ascii="Times New Roman" w:hAnsi="Times New Roman"/>
          <w:b/>
        </w:rPr>
        <w:t xml:space="preserve">another </w:t>
      </w:r>
      <w:r w:rsidR="005E0D8F" w:rsidRPr="00865E38">
        <w:rPr>
          <w:rFonts w:ascii="Times New Roman" w:hAnsi="Times New Roman"/>
          <w:b/>
        </w:rPr>
        <w:t>Scell jointly</w:t>
      </w:r>
      <w:r w:rsidR="005E0D8F" w:rsidRPr="000B5B27">
        <w:rPr>
          <w:rFonts w:ascii="Times New Roman" w:hAnsi="Times New Roman"/>
          <w:b/>
        </w:rPr>
        <w:t>.</w:t>
      </w:r>
      <w:r>
        <w:rPr>
          <w:rFonts w:ascii="Times New Roman" w:eastAsia="宋体" w:hAnsi="Times New Roman"/>
          <w:lang w:eastAsia="zh-CN"/>
        </w:rPr>
        <w:fldChar w:fldCharType="end"/>
      </w:r>
    </w:p>
    <w:p w14:paraId="1A326686" w14:textId="0F56721D" w:rsidR="00C630BD" w:rsidRDefault="00C630B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_Ref61466459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3</w:t>
      </w:r>
      <w:r w:rsidR="005E0D8F" w:rsidRPr="000B5B27">
        <w:rPr>
          <w:rFonts w:ascii="Times New Roman" w:hAnsi="Times New Roman" w:hint="eastAsia"/>
          <w:b/>
        </w:rPr>
        <w:t>:</w:t>
      </w:r>
      <w:r w:rsidR="005E0D8F">
        <w:rPr>
          <w:rFonts w:ascii="Times New Roman" w:hAnsi="Times New Roman"/>
          <w:b/>
        </w:rPr>
        <w:t xml:space="preserve"> Dynamic a</w:t>
      </w:r>
      <w:r w:rsidR="005E0D8F" w:rsidRPr="00457F6D">
        <w:rPr>
          <w:rFonts w:ascii="Times New Roman" w:hAnsi="Times New Roman"/>
          <w:b/>
        </w:rPr>
        <w:t>ctivation/deactivation of scheduling from sSCell to PCell/PSCell</w:t>
      </w:r>
      <w:r w:rsidR="005E0D8F">
        <w:rPr>
          <w:rFonts w:ascii="Times New Roman" w:hAnsi="Times New Roman"/>
          <w:b/>
        </w:rPr>
        <w:t xml:space="preserve"> with additional signaling is not supported.</w:t>
      </w:r>
      <w:r>
        <w:rPr>
          <w:rFonts w:ascii="Times New Roman" w:eastAsia="宋体" w:hAnsi="Times New Roman"/>
          <w:lang w:eastAsia="zh-CN"/>
        </w:rPr>
        <w:fldChar w:fldCharType="end"/>
      </w:r>
    </w:p>
    <w:p w14:paraId="32EDBDE1" w14:textId="30EB6203" w:rsidR="00C630BD" w:rsidRDefault="00C630B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_Ref61466464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4</w:t>
      </w:r>
      <w:r w:rsidR="005E0D8F" w:rsidRPr="000B5B27">
        <w:rPr>
          <w:rFonts w:ascii="Times New Roman" w:hAnsi="Times New Roman" w:hint="eastAsia"/>
          <w:b/>
        </w:rPr>
        <w:t>:</w:t>
      </w:r>
      <w:r w:rsidR="005E0D8F">
        <w:rPr>
          <w:rFonts w:ascii="Times New Roman" w:hAnsi="Times New Roman"/>
          <w:b/>
        </w:rPr>
        <w:t xml:space="preserve"> When a Scell is enabled to schedule a P(S)cell, the UE needs to monitor DCI 0_0/1_0 scrambled by </w:t>
      </w:r>
      <w:r w:rsidR="005E0D8F" w:rsidRPr="00546695">
        <w:rPr>
          <w:rFonts w:ascii="Times New Roman" w:hAnsi="Times New Roman"/>
          <w:b/>
        </w:rPr>
        <w:t>C-RNTI/MCS-C-RNTI/CS-RNTI</w:t>
      </w:r>
      <w:r w:rsidR="005E0D8F">
        <w:rPr>
          <w:rFonts w:ascii="Times New Roman" w:hAnsi="Times New Roman"/>
          <w:b/>
        </w:rPr>
        <w:t xml:space="preserve"> (if provided) in </w:t>
      </w:r>
      <w:r w:rsidR="005E0D8F" w:rsidRPr="00A17EE6">
        <w:rPr>
          <w:rFonts w:ascii="Times New Roman" w:hAnsi="Times New Roman"/>
          <w:b/>
        </w:rPr>
        <w:t>Type 0/0a/1/2</w:t>
      </w:r>
      <w:r w:rsidR="005E0D8F">
        <w:rPr>
          <w:rFonts w:ascii="Times New Roman" w:hAnsi="Times New Roman"/>
          <w:b/>
        </w:rPr>
        <w:t xml:space="preserve"> CSS of P(S)cell for self-scheduling.</w:t>
      </w:r>
      <w:r>
        <w:rPr>
          <w:rFonts w:ascii="Times New Roman" w:eastAsia="宋体" w:hAnsi="Times New Roman"/>
          <w:lang w:eastAsia="zh-CN"/>
        </w:rPr>
        <w:fldChar w:fldCharType="end"/>
      </w:r>
    </w:p>
    <w:p w14:paraId="435A4A50" w14:textId="6BEF04C8" w:rsidR="00246C71" w:rsidRDefault="00246C71"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_Ref61531914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5</w:t>
      </w:r>
      <w:r w:rsidR="005E0D8F" w:rsidRPr="000B5B27">
        <w:rPr>
          <w:rFonts w:ascii="Times New Roman" w:hAnsi="Times New Roman" w:hint="eastAsia"/>
          <w:b/>
        </w:rPr>
        <w:t>:</w:t>
      </w:r>
      <w:r w:rsidR="005E0D8F">
        <w:rPr>
          <w:rFonts w:ascii="Times New Roman" w:hAnsi="Times New Roman"/>
          <w:b/>
        </w:rPr>
        <w:t xml:space="preserve"> Support Alt. 2-2 when </w:t>
      </w:r>
      <w:r w:rsidR="005E0D8F" w:rsidRPr="00C630BD">
        <w:rPr>
          <w:rFonts w:ascii="Times New Roman" w:hAnsi="Times New Roman"/>
          <w:b/>
        </w:rPr>
        <w:t>CCS from sSCell to PCell/PSCell is configured</w:t>
      </w:r>
      <w:r w:rsidR="005E0D8F">
        <w:rPr>
          <w:rFonts w:ascii="Times New Roman" w:hAnsi="Times New Roman"/>
          <w:b/>
        </w:rPr>
        <w:t xml:space="preserve">, i.e. </w:t>
      </w:r>
      <w:r w:rsidR="005E0D8F" w:rsidRPr="005C0571">
        <w:rPr>
          <w:rFonts w:ascii="Times New Roman" w:hAnsi="Times New Roman"/>
          <w:b/>
        </w:rPr>
        <w:t xml:space="preserve">Dynamic switching of PDCCH monitoring of DCI formats 0_1,1_1,0_2,1_2 between monitoring on </w:t>
      </w:r>
      <w:r w:rsidR="005E0D8F">
        <w:rPr>
          <w:rFonts w:ascii="Times New Roman" w:hAnsi="Times New Roman"/>
          <w:b/>
        </w:rPr>
        <w:t>P(S)Cell</w:t>
      </w:r>
      <w:r w:rsidR="005E0D8F" w:rsidRPr="005C0571">
        <w:rPr>
          <w:rFonts w:ascii="Times New Roman" w:hAnsi="Times New Roman"/>
          <w:b/>
        </w:rPr>
        <w:t xml:space="preserve"> USS sets </w:t>
      </w:r>
      <w:r w:rsidR="005E0D8F">
        <w:rPr>
          <w:rFonts w:ascii="Times New Roman" w:hAnsi="Times New Roman"/>
          <w:b/>
        </w:rPr>
        <w:t>and S-</w:t>
      </w:r>
      <w:r w:rsidR="005E0D8F" w:rsidRPr="005C0571">
        <w:rPr>
          <w:rFonts w:ascii="Times New Roman" w:hAnsi="Times New Roman"/>
          <w:b/>
        </w:rPr>
        <w:t>SCell USS sets</w:t>
      </w:r>
      <w:r w:rsidR="005E0D8F" w:rsidRPr="00C630BD">
        <w:rPr>
          <w:rFonts w:ascii="Times New Roman" w:hAnsi="Times New Roman"/>
          <w:b/>
        </w:rPr>
        <w:t>.</w:t>
      </w:r>
      <w:r>
        <w:rPr>
          <w:rFonts w:ascii="Times New Roman" w:eastAsia="宋体" w:hAnsi="Times New Roman"/>
          <w:lang w:eastAsia="zh-CN"/>
        </w:rPr>
        <w:fldChar w:fldCharType="end"/>
      </w:r>
    </w:p>
    <w:p w14:paraId="07268390" w14:textId="158113EA" w:rsidR="00C630BD" w:rsidRDefault="00C630B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_Ref61466469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6</w:t>
      </w:r>
      <w:r w:rsidR="005E0D8F" w:rsidRPr="000B5B27">
        <w:rPr>
          <w:rFonts w:ascii="Times New Roman" w:hAnsi="Times New Roman" w:hint="eastAsia"/>
          <w:b/>
        </w:rPr>
        <w:t>:</w:t>
      </w:r>
      <w:r w:rsidR="005E0D8F">
        <w:rPr>
          <w:rFonts w:ascii="Times New Roman" w:hAnsi="Times New Roman"/>
          <w:b/>
        </w:rPr>
        <w:t xml:space="preserve"> </w:t>
      </w:r>
      <w:r w:rsidR="005E0D8F" w:rsidRPr="00C630BD">
        <w:rPr>
          <w:rFonts w:ascii="Times New Roman" w:hAnsi="Times New Roman"/>
          <w:b/>
        </w:rPr>
        <w:t>When CCS from sSCell to PCell/PSCell is configured</w:t>
      </w:r>
      <w:r w:rsidR="005E0D8F">
        <w:rPr>
          <w:rFonts w:ascii="Times New Roman" w:hAnsi="Times New Roman"/>
          <w:b/>
        </w:rPr>
        <w:t xml:space="preserve">, </w:t>
      </w:r>
      <w:r w:rsidR="005E0D8F" w:rsidRPr="00C630BD">
        <w:rPr>
          <w:rFonts w:ascii="Times New Roman" w:hAnsi="Times New Roman"/>
          <w:b/>
        </w:rPr>
        <w:t>UE will monitor USS set(s) on S-SCell only if at least one USS is available to schedule P(S)Cell; otherwise, UE will monitor USS set(s) on P(S)Cell only.</w:t>
      </w:r>
      <w:r>
        <w:rPr>
          <w:rFonts w:ascii="Times New Roman" w:eastAsia="宋体" w:hAnsi="Times New Roman"/>
          <w:lang w:eastAsia="zh-CN"/>
        </w:rPr>
        <w:fldChar w:fldCharType="end"/>
      </w:r>
    </w:p>
    <w:p w14:paraId="645B4D60" w14:textId="79A5EF3F" w:rsidR="00C630BD" w:rsidRDefault="00C630B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_Ref61466474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7</w:t>
      </w:r>
      <w:r w:rsidR="005E0D8F" w:rsidRPr="000B5B27">
        <w:rPr>
          <w:rFonts w:ascii="Times New Roman" w:hAnsi="Times New Roman" w:hint="eastAsia"/>
          <w:b/>
        </w:rPr>
        <w:t>:</w:t>
      </w:r>
      <w:r w:rsidR="005E0D8F">
        <w:rPr>
          <w:rFonts w:ascii="Times New Roman" w:hAnsi="Times New Roman"/>
          <w:b/>
        </w:rPr>
        <w:t xml:space="preserve"> The switching between configured </w:t>
      </w:r>
      <w:r w:rsidR="005E0D8F" w:rsidRPr="00C630BD">
        <w:rPr>
          <w:rFonts w:ascii="Times New Roman" w:hAnsi="Times New Roman"/>
          <w:b/>
        </w:rPr>
        <w:t>USS set(s) on S-SCell</w:t>
      </w:r>
      <w:r w:rsidR="005E0D8F">
        <w:rPr>
          <w:rFonts w:ascii="Times New Roman" w:hAnsi="Times New Roman"/>
          <w:b/>
        </w:rPr>
        <w:t xml:space="preserve"> and  </w:t>
      </w:r>
      <w:r w:rsidR="005E0D8F" w:rsidRPr="00C630BD">
        <w:rPr>
          <w:rFonts w:ascii="Times New Roman" w:hAnsi="Times New Roman"/>
          <w:b/>
        </w:rPr>
        <w:t>P(S)Cell</w:t>
      </w:r>
      <w:r w:rsidR="005E0D8F">
        <w:rPr>
          <w:rFonts w:ascii="Times New Roman" w:hAnsi="Times New Roman"/>
          <w:b/>
        </w:rPr>
        <w:t xml:space="preserve"> can happen in the process of activation/deactivation of </w:t>
      </w:r>
      <w:r w:rsidR="005E0D8F" w:rsidRPr="00C630BD">
        <w:rPr>
          <w:rFonts w:ascii="Times New Roman" w:hAnsi="Times New Roman"/>
          <w:b/>
        </w:rPr>
        <w:t>S-Scell</w:t>
      </w:r>
      <w:r w:rsidR="005E0D8F">
        <w:rPr>
          <w:rFonts w:ascii="Times New Roman" w:hAnsi="Times New Roman"/>
          <w:b/>
        </w:rPr>
        <w:t xml:space="preserve">, </w:t>
      </w:r>
      <w:r w:rsidR="005E0D8F" w:rsidRPr="00C630BD">
        <w:rPr>
          <w:rFonts w:ascii="Times New Roman" w:hAnsi="Times New Roman"/>
          <w:b/>
        </w:rPr>
        <w:t>Dormancy/non-dormancy of S-Scell</w:t>
      </w:r>
      <w:r w:rsidR="005E0D8F">
        <w:rPr>
          <w:rFonts w:ascii="Times New Roman" w:hAnsi="Times New Roman"/>
          <w:b/>
        </w:rPr>
        <w:t xml:space="preserve">, or BWP switching </w:t>
      </w:r>
      <w:r w:rsidR="005E0D8F" w:rsidRPr="00C630BD">
        <w:rPr>
          <w:rFonts w:ascii="Times New Roman" w:hAnsi="Times New Roman"/>
          <w:b/>
        </w:rPr>
        <w:t>from BWP1 to BWP2 where one of BWP1&amp;2 has configured USS set(s) to schedule P(S)Cell and the other not.</w:t>
      </w:r>
      <w:r>
        <w:rPr>
          <w:rFonts w:ascii="Times New Roman" w:eastAsia="宋体" w:hAnsi="Times New Roman"/>
          <w:lang w:eastAsia="zh-CN"/>
        </w:rPr>
        <w:fldChar w:fldCharType="end"/>
      </w:r>
    </w:p>
    <w:p w14:paraId="48C54F4C" w14:textId="275EF9DB" w:rsidR="00246C71" w:rsidRDefault="00246C71"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_Ref61531927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8</w:t>
      </w:r>
      <w:r w:rsidR="005E0D8F" w:rsidRPr="000B5B27">
        <w:rPr>
          <w:rFonts w:ascii="Times New Roman" w:hAnsi="Times New Roman" w:hint="eastAsia"/>
          <w:b/>
        </w:rPr>
        <w:t>:</w:t>
      </w:r>
      <w:r w:rsidR="005E0D8F">
        <w:rPr>
          <w:rFonts w:ascii="Times New Roman" w:hAnsi="Times New Roman"/>
          <w:b/>
        </w:rPr>
        <w:t xml:space="preserve"> </w:t>
      </w:r>
      <w:r w:rsidR="005E0D8F" w:rsidRPr="00C630BD">
        <w:rPr>
          <w:rFonts w:ascii="Times New Roman" w:hAnsi="Times New Roman"/>
          <w:b/>
        </w:rPr>
        <w:t>When CCS from sSCell to PCell/PSCell is configured</w:t>
      </w:r>
      <w:r w:rsidR="005E0D8F">
        <w:rPr>
          <w:rFonts w:ascii="Times New Roman" w:hAnsi="Times New Roman"/>
          <w:b/>
        </w:rPr>
        <w:t xml:space="preserve">, </w:t>
      </w:r>
      <w:r w:rsidR="005E0D8F" w:rsidRPr="00455D2E">
        <w:rPr>
          <w:rFonts w:ascii="Times New Roman" w:eastAsia="宋体" w:hAnsi="Times New Roman"/>
          <w:b/>
          <w:szCs w:val="16"/>
          <w:lang w:eastAsia="zh-CN"/>
        </w:rPr>
        <w:t>the USS in active BWP</w:t>
      </w:r>
      <w:r w:rsidR="005E0D8F">
        <w:rPr>
          <w:rFonts w:ascii="Times New Roman" w:eastAsia="宋体" w:hAnsi="Times New Roman"/>
          <w:b/>
          <w:szCs w:val="16"/>
          <w:lang w:eastAsia="zh-CN"/>
        </w:rPr>
        <w:t xml:space="preserve"> of S-Scell</w:t>
      </w:r>
      <w:r w:rsidR="005E0D8F" w:rsidRPr="00455D2E">
        <w:rPr>
          <w:rFonts w:ascii="Times New Roman" w:eastAsia="宋体" w:hAnsi="Times New Roman"/>
          <w:b/>
          <w:szCs w:val="16"/>
          <w:lang w:eastAsia="zh-CN"/>
        </w:rPr>
        <w:t xml:space="preserve"> will be used for cross-carrier scheduling of P(S)Cell when the USS with the same SS ID in active BWP of P(S)Cell is a light USS with ID and AL configuration only</w:t>
      </w:r>
      <w:r w:rsidR="005E0D8F" w:rsidRPr="00455D2E">
        <w:rPr>
          <w:rFonts w:ascii="Times New Roman" w:hAnsi="Times New Roman"/>
          <w:b/>
        </w:rPr>
        <w:t>.</w:t>
      </w:r>
      <w:r>
        <w:rPr>
          <w:rFonts w:ascii="Times New Roman" w:eastAsia="宋体" w:hAnsi="Times New Roman"/>
          <w:lang w:eastAsia="zh-CN"/>
        </w:rPr>
        <w:fldChar w:fldCharType="end"/>
      </w:r>
    </w:p>
    <w:p w14:paraId="4D24547B" w14:textId="37E7B3E7" w:rsidR="00246C71" w:rsidRDefault="00246C71"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_Ref61531931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9</w:t>
      </w:r>
      <w:r w:rsidR="005E0D8F" w:rsidRPr="000B5B27">
        <w:rPr>
          <w:rFonts w:ascii="Times New Roman" w:hAnsi="Times New Roman" w:hint="eastAsia"/>
          <w:b/>
        </w:rPr>
        <w:t>:</w:t>
      </w:r>
      <w:r w:rsidR="005E0D8F">
        <w:rPr>
          <w:rFonts w:ascii="Times New Roman" w:hAnsi="Times New Roman"/>
          <w:b/>
        </w:rPr>
        <w:t xml:space="preserve"> </w:t>
      </w:r>
      <w:r w:rsidR="005E0D8F" w:rsidRPr="00C630BD">
        <w:rPr>
          <w:rFonts w:ascii="Times New Roman" w:hAnsi="Times New Roman"/>
          <w:b/>
        </w:rPr>
        <w:t>When CCS from sSCell to PCell/PSCell is configured</w:t>
      </w:r>
      <w:r w:rsidR="005E0D8F">
        <w:rPr>
          <w:rFonts w:ascii="Times New Roman" w:hAnsi="Times New Roman"/>
          <w:b/>
        </w:rPr>
        <w:t>, UE will not monitor DCI 0_0/1_0 in USS of S-Scell for scheduling of P(S)Cell</w:t>
      </w:r>
      <w:r w:rsidR="005E0D8F" w:rsidRPr="00C630BD">
        <w:rPr>
          <w:rFonts w:ascii="Times New Roman" w:hAnsi="Times New Roman"/>
          <w:b/>
        </w:rPr>
        <w:t>.</w:t>
      </w:r>
      <w:r>
        <w:rPr>
          <w:rFonts w:ascii="Times New Roman" w:eastAsia="宋体" w:hAnsi="Times New Roman"/>
          <w:lang w:eastAsia="zh-CN"/>
        </w:rPr>
        <w:fldChar w:fldCharType="end"/>
      </w:r>
    </w:p>
    <w:p w14:paraId="146F0CCC" w14:textId="12F75A5D" w:rsidR="00246C71" w:rsidRDefault="00246C71"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_Ref61531936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10</w:t>
      </w:r>
      <w:r w:rsidR="005E0D8F" w:rsidRPr="000B5B27">
        <w:rPr>
          <w:rFonts w:ascii="Times New Roman" w:hAnsi="Times New Roman" w:hint="eastAsia"/>
          <w:b/>
        </w:rPr>
        <w:t>:</w:t>
      </w:r>
      <w:r w:rsidR="005E0D8F">
        <w:rPr>
          <w:rFonts w:ascii="Times New Roman" w:hAnsi="Times New Roman"/>
          <w:b/>
        </w:rPr>
        <w:t xml:space="preserve"> The monitoring behavior of DCI 0_0/1_0 in USS of P(S)Cell is aligned with that of DCI 0_1/1_1 in USS of P(S)Cell</w:t>
      </w:r>
      <w:r w:rsidR="005E0D8F" w:rsidRPr="00C630BD">
        <w:rPr>
          <w:rFonts w:ascii="Times New Roman" w:hAnsi="Times New Roman"/>
          <w:b/>
        </w:rPr>
        <w:t>.</w:t>
      </w:r>
      <w:r>
        <w:rPr>
          <w:rFonts w:ascii="Times New Roman" w:eastAsia="宋体" w:hAnsi="Times New Roman"/>
          <w:lang w:eastAsia="zh-CN"/>
        </w:rPr>
        <w:fldChar w:fldCharType="end"/>
      </w:r>
    </w:p>
    <w:p w14:paraId="4913B1A7" w14:textId="2D9865AC" w:rsidR="00246C71" w:rsidRDefault="00246C71"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_Ref61531942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11</w:t>
      </w:r>
      <w:r w:rsidR="005E0D8F" w:rsidRPr="000B5B27">
        <w:rPr>
          <w:rFonts w:ascii="Times New Roman" w:hAnsi="Times New Roman" w:hint="eastAsia"/>
          <w:b/>
        </w:rPr>
        <w:t>:</w:t>
      </w:r>
      <w:r w:rsidR="005E0D8F">
        <w:rPr>
          <w:rFonts w:ascii="Times New Roman" w:hAnsi="Times New Roman"/>
          <w:b/>
        </w:rPr>
        <w:t xml:space="preserve"> Applicability of DCI 2_5 is the same as in Rel-16, while support DCI 2_6 extension to S-Scell when CCS from S-Scell to P(S)Cell is configured.</w:t>
      </w:r>
      <w:r>
        <w:rPr>
          <w:rFonts w:ascii="Times New Roman" w:eastAsia="宋体" w:hAnsi="Times New Roman"/>
          <w:lang w:eastAsia="zh-CN"/>
        </w:rPr>
        <w:fldChar w:fldCharType="end"/>
      </w:r>
    </w:p>
    <w:p w14:paraId="78947EFA" w14:textId="7CD8C5F6" w:rsidR="00246C71" w:rsidRDefault="00246C71"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_Ref54027393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12</w:t>
      </w:r>
      <w:r w:rsidR="005E0D8F" w:rsidRPr="000B5B27">
        <w:rPr>
          <w:rFonts w:ascii="Times New Roman" w:hAnsi="Times New Roman" w:hint="eastAsia"/>
          <w:b/>
        </w:rPr>
        <w:t>:</w:t>
      </w:r>
      <w:r w:rsidR="005E0D8F">
        <w:rPr>
          <w:rFonts w:ascii="Times New Roman" w:hAnsi="Times New Roman"/>
          <w:b/>
        </w:rPr>
        <w:t xml:space="preserve"> When a Scell is enabled to schedule a P(S)cell, UE monitors DCI 0_0/1_0 in Type 3 CSS of P(S)cell (if configured), same as that in NR Rel-15/16.</w:t>
      </w:r>
      <w:r>
        <w:rPr>
          <w:rFonts w:ascii="Times New Roman" w:eastAsia="宋体" w:hAnsi="Times New Roman"/>
          <w:lang w:eastAsia="zh-CN"/>
        </w:rPr>
        <w:fldChar w:fldCharType="end"/>
      </w:r>
    </w:p>
    <w:p w14:paraId="147FE7D2" w14:textId="6BB75A21" w:rsidR="006D16F2" w:rsidRDefault="006D16F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_Ref54027404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14</w:t>
      </w:r>
      <w:r w:rsidR="005E0D8F" w:rsidRPr="000B5B27">
        <w:rPr>
          <w:rFonts w:ascii="Times New Roman" w:hAnsi="Times New Roman" w:hint="eastAsia"/>
          <w:b/>
        </w:rPr>
        <w:t>:</w:t>
      </w:r>
      <w:r w:rsidR="005E0D8F">
        <w:rPr>
          <w:rFonts w:ascii="Times New Roman" w:hAnsi="Times New Roman"/>
          <w:b/>
        </w:rPr>
        <w:t xml:space="preserve"> When a Scell is enabled to schedule a P(S)cell and </w:t>
      </w:r>
      <w:r w:rsidR="005E0D8F" w:rsidRPr="00371DFB">
        <w:rPr>
          <w:rFonts w:ascii="Times New Roman" w:hAnsi="Times New Roman"/>
          <w:b/>
        </w:rPr>
        <w:t xml:space="preserve">the total number of cells is less than or equal to </w:t>
      </w:r>
      <m:oMath>
        <m:sSubSup>
          <m:sSubSupPr>
            <m:ctrlPr>
              <w:rPr>
                <w:rFonts w:ascii="Cambria Math" w:hAnsi="Cambria Math"/>
                <w:b/>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oMath>
      <w:r w:rsidR="005E0D8F">
        <w:rPr>
          <w:rFonts w:ascii="Times New Roman" w:hAnsi="Times New Roman"/>
          <w:b/>
        </w:rPr>
        <w:t>, how to set the limit value for BD/CCE of (P(S)cell, P(S)cell) and</w:t>
      </w:r>
      <w:r w:rsidR="005E0D8F" w:rsidRPr="00371DFB">
        <w:rPr>
          <w:rFonts w:ascii="Times New Roman" w:hAnsi="Times New Roman"/>
          <w:b/>
        </w:rPr>
        <w:t xml:space="preserve"> (Scell, </w:t>
      </w:r>
      <w:r w:rsidR="005E0D8F">
        <w:rPr>
          <w:rFonts w:ascii="Times New Roman" w:hAnsi="Times New Roman"/>
          <w:b/>
        </w:rPr>
        <w:t>P(S)cell</w:t>
      </w:r>
      <w:r w:rsidR="005E0D8F" w:rsidRPr="00371DFB">
        <w:rPr>
          <w:rFonts w:ascii="Times New Roman" w:hAnsi="Times New Roman"/>
          <w:b/>
        </w:rPr>
        <w:t>)</w:t>
      </w:r>
      <w:r w:rsidR="005E0D8F">
        <w:rPr>
          <w:rFonts w:ascii="Times New Roman" w:hAnsi="Times New Roman"/>
          <w:b/>
        </w:rPr>
        <w:t xml:space="preserve"> pair should be defined.</w:t>
      </w:r>
      <w:r>
        <w:rPr>
          <w:rFonts w:ascii="Times New Roman" w:eastAsia="宋体" w:hAnsi="Times New Roman"/>
          <w:lang w:eastAsia="zh-CN"/>
        </w:rPr>
        <w:fldChar w:fldCharType="end"/>
      </w:r>
    </w:p>
    <w:p w14:paraId="0C74F50C" w14:textId="73504C3C" w:rsidR="00184766" w:rsidRDefault="0018476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_Ref54079859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15</w:t>
      </w:r>
      <w:r w:rsidR="005E0D8F" w:rsidRPr="000B5B27">
        <w:rPr>
          <w:rFonts w:ascii="Times New Roman" w:hAnsi="Times New Roman" w:hint="eastAsia"/>
          <w:b/>
        </w:rPr>
        <w:t>:</w:t>
      </w:r>
      <w:r w:rsidR="005E0D8F">
        <w:rPr>
          <w:rFonts w:ascii="Times New Roman" w:hAnsi="Times New Roman"/>
          <w:b/>
        </w:rPr>
        <w:t xml:space="preserve"> When a Scell is enabled to schedule a P(S)cell and </w:t>
      </w:r>
      <w:r w:rsidR="005E0D8F" w:rsidRPr="00371DFB">
        <w:rPr>
          <w:rFonts w:ascii="Times New Roman" w:hAnsi="Times New Roman"/>
          <w:b/>
        </w:rPr>
        <w:t xml:space="preserve">the total number of cells is </w:t>
      </w:r>
      <w:r w:rsidR="005E0D8F">
        <w:rPr>
          <w:rFonts w:ascii="Times New Roman" w:hAnsi="Times New Roman"/>
          <w:b/>
        </w:rPr>
        <w:t>larger than</w:t>
      </w:r>
      <w:r w:rsidR="005E0D8F" w:rsidRPr="00371DFB">
        <w:rPr>
          <w:rFonts w:ascii="Times New Roman" w:hAnsi="Times New Roman"/>
          <w:b/>
        </w:rPr>
        <w:t xml:space="preserve"> </w:t>
      </w:r>
      <m:oMath>
        <m:sSubSup>
          <m:sSubSupPr>
            <m:ctrlPr>
              <w:rPr>
                <w:rFonts w:ascii="Cambria Math" w:hAnsi="Cambria Math"/>
                <w:b/>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oMath>
      <w:r w:rsidR="005E0D8F">
        <w:rPr>
          <w:rFonts w:ascii="Times New Roman" w:hAnsi="Times New Roman"/>
          <w:b/>
        </w:rPr>
        <w:t>, how to calculate the total limit for scheduling cells and set the limit value for BD/CCE of (P(S)cell, P(S)cell) and</w:t>
      </w:r>
      <w:r w:rsidR="005E0D8F" w:rsidRPr="00371DFB">
        <w:rPr>
          <w:rFonts w:ascii="Times New Roman" w:hAnsi="Times New Roman"/>
          <w:b/>
        </w:rPr>
        <w:t xml:space="preserve"> (Scell, </w:t>
      </w:r>
      <w:r w:rsidR="005E0D8F">
        <w:rPr>
          <w:rFonts w:ascii="Times New Roman" w:hAnsi="Times New Roman"/>
          <w:b/>
        </w:rPr>
        <w:t>P(S)cell</w:t>
      </w:r>
      <w:r w:rsidR="005E0D8F" w:rsidRPr="00371DFB">
        <w:rPr>
          <w:rFonts w:ascii="Times New Roman" w:hAnsi="Times New Roman"/>
          <w:b/>
        </w:rPr>
        <w:t>)</w:t>
      </w:r>
      <w:r w:rsidR="005E0D8F">
        <w:rPr>
          <w:rFonts w:ascii="Times New Roman" w:hAnsi="Times New Roman"/>
          <w:b/>
        </w:rPr>
        <w:t xml:space="preserve"> pair should be defined.</w:t>
      </w:r>
      <w:r>
        <w:rPr>
          <w:rFonts w:ascii="Times New Roman" w:eastAsia="宋体" w:hAnsi="Times New Roman"/>
          <w:lang w:eastAsia="zh-CN"/>
        </w:rPr>
        <w:fldChar w:fldCharType="end"/>
      </w:r>
    </w:p>
    <w:p w14:paraId="3AB4E74B" w14:textId="44F73294" w:rsidR="00184766" w:rsidRDefault="0018476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_Ref54079864 \h </w:instrText>
      </w:r>
      <w:r>
        <w:rPr>
          <w:rFonts w:ascii="Times New Roman" w:eastAsia="宋体" w:hAnsi="Times New Roman"/>
          <w:lang w:eastAsia="zh-CN"/>
        </w:rPr>
      </w:r>
      <w:r>
        <w:rPr>
          <w:rFonts w:ascii="Times New Roman" w:eastAsia="宋体" w:hAnsi="Times New Roman"/>
          <w:lang w:eastAsia="zh-CN"/>
        </w:rPr>
        <w:fldChar w:fldCharType="separate"/>
      </w:r>
      <w:r w:rsidR="005E0D8F" w:rsidRPr="000B5B27">
        <w:rPr>
          <w:rFonts w:ascii="Times New Roman" w:hAnsi="Times New Roman"/>
          <w:b/>
        </w:rPr>
        <w:t xml:space="preserve">Proposal </w:t>
      </w:r>
      <w:r w:rsidR="005E0D8F">
        <w:rPr>
          <w:rFonts w:ascii="Times New Roman" w:hAnsi="Times New Roman"/>
          <w:b/>
          <w:noProof/>
        </w:rPr>
        <w:t>16</w:t>
      </w:r>
      <w:r w:rsidR="005E0D8F" w:rsidRPr="000B5B27">
        <w:rPr>
          <w:rFonts w:ascii="Times New Roman" w:hAnsi="Times New Roman" w:hint="eastAsia"/>
          <w:b/>
        </w:rPr>
        <w:t>:</w:t>
      </w:r>
      <w:r w:rsidR="005E0D8F">
        <w:rPr>
          <w:rFonts w:ascii="Times New Roman" w:hAnsi="Times New Roman"/>
          <w:b/>
        </w:rPr>
        <w:t xml:space="preserve"> S-Scell should support BD/CCE overbooking on scheduling the P(S)cell and the design should be discussed when BD/CCE budget is defined.</w:t>
      </w:r>
      <w:r>
        <w:rPr>
          <w:rFonts w:ascii="Times New Roman" w:eastAsia="宋体" w:hAnsi="Times New Roman"/>
          <w:lang w:eastAsia="zh-CN"/>
        </w:rPr>
        <w:fldChar w:fldCharType="end"/>
      </w:r>
    </w:p>
    <w:p w14:paraId="7A14C1E4" w14:textId="77777777" w:rsidR="00BB7107" w:rsidRDefault="00BB7107" w:rsidP="00F31A4D">
      <w:pPr>
        <w:pStyle w:val="a0"/>
        <w:rPr>
          <w:rFonts w:ascii="Times New Roman" w:eastAsia="宋体" w:hAnsi="Times New Roman"/>
          <w:lang w:eastAsia="zh-CN"/>
        </w:rPr>
      </w:pPr>
    </w:p>
    <w:p w14:paraId="68927BA8" w14:textId="72A5473E" w:rsidR="00E550BE" w:rsidRDefault="00E550BE"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A</w:t>
      </w:r>
      <w:r>
        <w:rPr>
          <w:rFonts w:cs="Times New Roman"/>
          <w:b w:val="0"/>
          <w:bCs w:val="0"/>
          <w:kern w:val="0"/>
          <w:sz w:val="36"/>
          <w:szCs w:val="20"/>
          <w:lang w:val="fr-FR"/>
        </w:rPr>
        <w:t>ppendix</w:t>
      </w:r>
    </w:p>
    <w:p w14:paraId="2CC30C35" w14:textId="77777777" w:rsidR="00E550BE" w:rsidRPr="004A015F" w:rsidRDefault="00E550BE" w:rsidP="00E550BE">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1</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 for Case 1 and Case 2</w:t>
      </w:r>
    </w:p>
    <w:tbl>
      <w:tblPr>
        <w:tblStyle w:val="af4"/>
        <w:tblW w:w="9067" w:type="dxa"/>
        <w:tblLook w:val="04A0" w:firstRow="1" w:lastRow="0" w:firstColumn="1" w:lastColumn="0" w:noHBand="0" w:noVBand="1"/>
      </w:tblPr>
      <w:tblGrid>
        <w:gridCol w:w="1057"/>
        <w:gridCol w:w="1161"/>
        <w:gridCol w:w="1562"/>
        <w:gridCol w:w="2444"/>
        <w:gridCol w:w="1370"/>
        <w:gridCol w:w="1473"/>
      </w:tblGrid>
      <w:tr w:rsidR="00E550BE" w14:paraId="214A3233" w14:textId="77777777" w:rsidTr="00E550BE">
        <w:trPr>
          <w:trHeight w:val="233"/>
        </w:trPr>
        <w:tc>
          <w:tcPr>
            <w:tcW w:w="1057" w:type="dxa"/>
            <w:vAlign w:val="center"/>
          </w:tcPr>
          <w:p w14:paraId="51B813E9" w14:textId="77777777" w:rsidR="00E550BE" w:rsidRPr="00126FCB" w:rsidRDefault="00E550BE" w:rsidP="007E21F5">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1DE0B680"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562" w:type="dxa"/>
            <w:vAlign w:val="center"/>
          </w:tcPr>
          <w:p w14:paraId="50C612B5" w14:textId="77777777" w:rsidR="00E550BE" w:rsidRPr="00A5471E" w:rsidRDefault="00E550BE" w:rsidP="007E21F5">
            <w:pPr>
              <w:pStyle w:val="a0"/>
              <w:spacing w:before="120"/>
              <w:jc w:val="center"/>
              <w:rPr>
                <w:rFonts w:ascii="Times New Roman" w:eastAsia="宋体" w:hAnsi="Times New Roman"/>
                <w:b/>
                <w:szCs w:val="16"/>
                <w:lang w:eastAsia="zh-CN"/>
              </w:rPr>
            </w:pPr>
            <w:r w:rsidRPr="00A5471E">
              <w:rPr>
                <w:rFonts w:ascii="Times New Roman" w:eastAsia="宋体" w:hAnsi="Times New Roman"/>
                <w:b/>
                <w:szCs w:val="16"/>
                <w:lang w:eastAsia="zh-CN"/>
              </w:rPr>
              <w:t>PDCCH Monitroing Purpose</w:t>
            </w:r>
          </w:p>
        </w:tc>
        <w:tc>
          <w:tcPr>
            <w:tcW w:w="2444" w:type="dxa"/>
            <w:vAlign w:val="center"/>
          </w:tcPr>
          <w:p w14:paraId="59C88B29"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370" w:type="dxa"/>
            <w:vAlign w:val="center"/>
          </w:tcPr>
          <w:p w14:paraId="7D8F82D3"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473" w:type="dxa"/>
            <w:vAlign w:val="center"/>
          </w:tcPr>
          <w:p w14:paraId="059ADE2E"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E550BE" w14:paraId="4AB26D8A" w14:textId="77777777" w:rsidTr="00E550BE">
        <w:trPr>
          <w:trHeight w:val="938"/>
        </w:trPr>
        <w:tc>
          <w:tcPr>
            <w:tcW w:w="1057" w:type="dxa"/>
            <w:vMerge w:val="restart"/>
            <w:vAlign w:val="center"/>
          </w:tcPr>
          <w:p w14:paraId="36749DCD"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1</w:t>
            </w:r>
          </w:p>
        </w:tc>
        <w:tc>
          <w:tcPr>
            <w:tcW w:w="1161" w:type="dxa"/>
            <w:vMerge w:val="restart"/>
            <w:vAlign w:val="center"/>
          </w:tcPr>
          <w:p w14:paraId="32D6A20E"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-Scell</w:t>
            </w:r>
          </w:p>
        </w:tc>
        <w:tc>
          <w:tcPr>
            <w:tcW w:w="1562" w:type="dxa"/>
            <w:vAlign w:val="center"/>
          </w:tcPr>
          <w:p w14:paraId="6F13D218" w14:textId="77777777" w:rsidR="00E550BE" w:rsidRPr="00A5471E" w:rsidRDefault="00E550BE" w:rsidP="007E21F5">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S-Scell</w:t>
            </w:r>
          </w:p>
        </w:tc>
        <w:tc>
          <w:tcPr>
            <w:tcW w:w="2444" w:type="dxa"/>
            <w:vAlign w:val="center"/>
          </w:tcPr>
          <w:p w14:paraId="666FC8D8"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USSs in active BWP </w:t>
            </w:r>
          </w:p>
        </w:tc>
        <w:tc>
          <w:tcPr>
            <w:tcW w:w="1370" w:type="dxa"/>
            <w:vAlign w:val="center"/>
          </w:tcPr>
          <w:p w14:paraId="6978F67C"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0_0, 1_0, </w:t>
            </w:r>
            <w:r>
              <w:rPr>
                <w:rFonts w:ascii="Times New Roman" w:eastAsia="宋体" w:hAnsi="Times New Roman" w:hint="eastAsia"/>
                <w:szCs w:val="16"/>
                <w:lang w:eastAsia="zh-CN"/>
              </w:rPr>
              <w:t>0</w:t>
            </w:r>
            <w:r>
              <w:rPr>
                <w:rFonts w:ascii="Times New Roman" w:eastAsia="宋体" w:hAnsi="Times New Roman"/>
                <w:szCs w:val="16"/>
                <w:lang w:eastAsia="zh-CN"/>
              </w:rPr>
              <w:t>_1, 1_1, 0_2, or 1_2 if configured in the USS</w:t>
            </w:r>
          </w:p>
        </w:tc>
        <w:tc>
          <w:tcPr>
            <w:tcW w:w="1473" w:type="dxa"/>
            <w:vAlign w:val="center"/>
          </w:tcPr>
          <w:p w14:paraId="6094E217" w14:textId="77777777" w:rsidR="00E550BE" w:rsidRDefault="00E550BE" w:rsidP="007E21F5">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r w:rsidR="00E550BE" w14:paraId="62918823" w14:textId="77777777" w:rsidTr="00E550BE">
        <w:tc>
          <w:tcPr>
            <w:tcW w:w="1057" w:type="dxa"/>
            <w:vMerge/>
            <w:vAlign w:val="center"/>
          </w:tcPr>
          <w:p w14:paraId="3A21112A" w14:textId="77777777" w:rsidR="00E550BE" w:rsidRDefault="00E550BE" w:rsidP="007E21F5">
            <w:pPr>
              <w:pStyle w:val="a0"/>
              <w:spacing w:before="120"/>
              <w:jc w:val="center"/>
              <w:rPr>
                <w:rFonts w:ascii="Times New Roman" w:eastAsia="宋体" w:hAnsi="Times New Roman"/>
                <w:szCs w:val="16"/>
                <w:lang w:eastAsia="zh-CN"/>
              </w:rPr>
            </w:pPr>
          </w:p>
        </w:tc>
        <w:tc>
          <w:tcPr>
            <w:tcW w:w="1161" w:type="dxa"/>
            <w:vMerge/>
            <w:vAlign w:val="center"/>
          </w:tcPr>
          <w:p w14:paraId="219C3D6B" w14:textId="77777777" w:rsidR="00E550BE" w:rsidRDefault="00E550BE" w:rsidP="007E21F5">
            <w:pPr>
              <w:pStyle w:val="a0"/>
              <w:spacing w:before="120"/>
              <w:jc w:val="center"/>
              <w:rPr>
                <w:rFonts w:ascii="Times New Roman" w:eastAsia="宋体" w:hAnsi="Times New Roman"/>
                <w:szCs w:val="16"/>
                <w:lang w:eastAsia="zh-CN"/>
              </w:rPr>
            </w:pPr>
          </w:p>
        </w:tc>
        <w:tc>
          <w:tcPr>
            <w:tcW w:w="1562" w:type="dxa"/>
            <w:vAlign w:val="center"/>
          </w:tcPr>
          <w:p w14:paraId="01ECFE74" w14:textId="77777777" w:rsidR="00E550BE" w:rsidRPr="00A5471E" w:rsidRDefault="00E550BE" w:rsidP="007E21F5">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Information indication for configured serving cells</w:t>
            </w:r>
          </w:p>
        </w:tc>
        <w:tc>
          <w:tcPr>
            <w:tcW w:w="2444" w:type="dxa"/>
            <w:vAlign w:val="center"/>
          </w:tcPr>
          <w:p w14:paraId="7BEA4DAD"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Type 3 CSSs in active BWP </w:t>
            </w:r>
          </w:p>
        </w:tc>
        <w:tc>
          <w:tcPr>
            <w:tcW w:w="1370" w:type="dxa"/>
            <w:vAlign w:val="center"/>
          </w:tcPr>
          <w:p w14:paraId="66B2E620"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if configured</w:t>
            </w:r>
          </w:p>
        </w:tc>
        <w:tc>
          <w:tcPr>
            <w:tcW w:w="1473" w:type="dxa"/>
            <w:vAlign w:val="center"/>
          </w:tcPr>
          <w:p w14:paraId="78334957"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ci-RNTI , AI-RNTI</w:t>
            </w:r>
          </w:p>
        </w:tc>
      </w:tr>
      <w:tr w:rsidR="00E550BE" w14:paraId="4A7577BE" w14:textId="77777777" w:rsidTr="00E550BE">
        <w:tc>
          <w:tcPr>
            <w:tcW w:w="1057" w:type="dxa"/>
            <w:vAlign w:val="center"/>
          </w:tcPr>
          <w:p w14:paraId="04209889"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161" w:type="dxa"/>
            <w:vAlign w:val="center"/>
          </w:tcPr>
          <w:p w14:paraId="71886FDF"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-Scell </w:t>
            </w:r>
          </w:p>
        </w:tc>
        <w:tc>
          <w:tcPr>
            <w:tcW w:w="1562" w:type="dxa"/>
            <w:vAlign w:val="center"/>
          </w:tcPr>
          <w:p w14:paraId="1A38AF62" w14:textId="77777777" w:rsidR="00E550BE" w:rsidRPr="00A5471E" w:rsidRDefault="00E550BE" w:rsidP="007E21F5">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N-Scell</w:t>
            </w:r>
          </w:p>
        </w:tc>
        <w:tc>
          <w:tcPr>
            <w:tcW w:w="2444" w:type="dxa"/>
            <w:vAlign w:val="center"/>
          </w:tcPr>
          <w:p w14:paraId="0BACEF56"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The configured USSs in active BWP of S-Scell that have linked light USSs in active BWP of N-Scell</w:t>
            </w:r>
          </w:p>
        </w:tc>
        <w:tc>
          <w:tcPr>
            <w:tcW w:w="1370" w:type="dxa"/>
            <w:vAlign w:val="center"/>
          </w:tcPr>
          <w:p w14:paraId="04667A95"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N-Scell</w:t>
            </w:r>
          </w:p>
        </w:tc>
        <w:tc>
          <w:tcPr>
            <w:tcW w:w="1473" w:type="dxa"/>
            <w:vAlign w:val="center"/>
          </w:tcPr>
          <w:p w14:paraId="6A794C6A" w14:textId="77777777" w:rsidR="00E550BE" w:rsidRDefault="00E550BE" w:rsidP="007E21F5">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6577C41D" w14:textId="77777777" w:rsidR="00E550BE" w:rsidRPr="004458D5" w:rsidRDefault="00E550BE" w:rsidP="00E550BE">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2</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3</w:t>
      </w:r>
    </w:p>
    <w:tbl>
      <w:tblPr>
        <w:tblStyle w:val="af4"/>
        <w:tblW w:w="9067" w:type="dxa"/>
        <w:tblLook w:val="04A0" w:firstRow="1" w:lastRow="0" w:firstColumn="1" w:lastColumn="0" w:noHBand="0" w:noVBand="1"/>
      </w:tblPr>
      <w:tblGrid>
        <w:gridCol w:w="1058"/>
        <w:gridCol w:w="1161"/>
        <w:gridCol w:w="1562"/>
        <w:gridCol w:w="2446"/>
        <w:gridCol w:w="1370"/>
        <w:gridCol w:w="1470"/>
      </w:tblGrid>
      <w:tr w:rsidR="00E550BE" w:rsidRPr="00126FCB" w14:paraId="33E30C19" w14:textId="77777777" w:rsidTr="007E21F5">
        <w:trPr>
          <w:trHeight w:val="233"/>
        </w:trPr>
        <w:tc>
          <w:tcPr>
            <w:tcW w:w="1129" w:type="dxa"/>
            <w:vAlign w:val="center"/>
          </w:tcPr>
          <w:p w14:paraId="3EAB6879" w14:textId="77777777" w:rsidR="00E550BE" w:rsidRPr="00126FCB" w:rsidRDefault="00E550BE" w:rsidP="007E21F5">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50D3BEED"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132" w:type="dxa"/>
            <w:vAlign w:val="center"/>
          </w:tcPr>
          <w:p w14:paraId="6650632F"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PDCCH Monitroing Purpose</w:t>
            </w:r>
          </w:p>
        </w:tc>
        <w:tc>
          <w:tcPr>
            <w:tcW w:w="2669" w:type="dxa"/>
            <w:vAlign w:val="center"/>
          </w:tcPr>
          <w:p w14:paraId="34FA0127"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7" w:type="dxa"/>
            <w:vAlign w:val="center"/>
          </w:tcPr>
          <w:p w14:paraId="760B1167"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559" w:type="dxa"/>
            <w:vAlign w:val="center"/>
          </w:tcPr>
          <w:p w14:paraId="21A78D43" w14:textId="77777777" w:rsidR="00E550BE" w:rsidRPr="00126FCB" w:rsidRDefault="00E550BE"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E550BE" w14:paraId="4C9CD8B7" w14:textId="77777777" w:rsidTr="007E21F5">
        <w:tc>
          <w:tcPr>
            <w:tcW w:w="1129" w:type="dxa"/>
            <w:vAlign w:val="center"/>
          </w:tcPr>
          <w:p w14:paraId="2853DCDF"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161" w:type="dxa"/>
            <w:vAlign w:val="center"/>
          </w:tcPr>
          <w:p w14:paraId="344D1CEC"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-Scell </w:t>
            </w:r>
          </w:p>
        </w:tc>
        <w:tc>
          <w:tcPr>
            <w:tcW w:w="1132" w:type="dxa"/>
            <w:vAlign w:val="center"/>
          </w:tcPr>
          <w:p w14:paraId="0D5B4F45"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on P(S)cell</w:t>
            </w:r>
          </w:p>
        </w:tc>
        <w:tc>
          <w:tcPr>
            <w:tcW w:w="2669" w:type="dxa"/>
            <w:vAlign w:val="center"/>
          </w:tcPr>
          <w:p w14:paraId="02FCD320"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The configured USSs in active BWP of S-Scell that have linked light USSs in active BWP of P(S)cell</w:t>
            </w:r>
          </w:p>
        </w:tc>
        <w:tc>
          <w:tcPr>
            <w:tcW w:w="1417" w:type="dxa"/>
            <w:vAlign w:val="center"/>
          </w:tcPr>
          <w:p w14:paraId="383C29EC" w14:textId="77777777" w:rsidR="00E550BE" w:rsidRDefault="00E550BE"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N-Scell</w:t>
            </w:r>
          </w:p>
        </w:tc>
        <w:tc>
          <w:tcPr>
            <w:tcW w:w="1559" w:type="dxa"/>
            <w:vAlign w:val="center"/>
          </w:tcPr>
          <w:p w14:paraId="77211E85" w14:textId="77777777" w:rsidR="00E550BE" w:rsidRDefault="00E550BE" w:rsidP="007E21F5">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6D66BDE1" w14:textId="77777777" w:rsidR="00E550BE" w:rsidRDefault="00E550BE" w:rsidP="00E550BE">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5E0D8F">
        <w:rPr>
          <w:rFonts w:ascii="Times New Roman" w:eastAsia="宋体" w:hAnsi="Times New Roman"/>
          <w:b/>
          <w:noProof/>
          <w:szCs w:val="16"/>
          <w:lang w:eastAsia="zh-CN"/>
        </w:rPr>
        <w:t>3</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4</w:t>
      </w:r>
    </w:p>
    <w:tbl>
      <w:tblPr>
        <w:tblStyle w:val="af4"/>
        <w:tblW w:w="9067" w:type="dxa"/>
        <w:tblLayout w:type="fixed"/>
        <w:tblLook w:val="04A0" w:firstRow="1" w:lastRow="0" w:firstColumn="1" w:lastColumn="0" w:noHBand="0" w:noVBand="1"/>
      </w:tblPr>
      <w:tblGrid>
        <w:gridCol w:w="988"/>
        <w:gridCol w:w="1275"/>
        <w:gridCol w:w="1560"/>
        <w:gridCol w:w="2409"/>
        <w:gridCol w:w="1418"/>
        <w:gridCol w:w="1417"/>
      </w:tblGrid>
      <w:tr w:rsidR="00246C71" w:rsidRPr="00126FCB" w14:paraId="30F3AAA3" w14:textId="77777777" w:rsidTr="00246C71">
        <w:trPr>
          <w:trHeight w:val="233"/>
        </w:trPr>
        <w:tc>
          <w:tcPr>
            <w:tcW w:w="988" w:type="dxa"/>
            <w:vAlign w:val="center"/>
          </w:tcPr>
          <w:p w14:paraId="198F5F85" w14:textId="77777777" w:rsidR="00246C71" w:rsidRPr="00126FCB" w:rsidRDefault="00246C71" w:rsidP="007E21F5">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275" w:type="dxa"/>
            <w:vAlign w:val="center"/>
          </w:tcPr>
          <w:p w14:paraId="2C5031AE" w14:textId="77777777" w:rsidR="00246C71" w:rsidRPr="00126FCB" w:rsidRDefault="00246C71"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560" w:type="dxa"/>
            <w:vAlign w:val="center"/>
          </w:tcPr>
          <w:p w14:paraId="1B8EBB2D" w14:textId="77777777" w:rsidR="00246C71" w:rsidRPr="00126FCB" w:rsidRDefault="00246C71" w:rsidP="007E21F5">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PDCCH monitoring purpose</w:t>
            </w:r>
          </w:p>
        </w:tc>
        <w:tc>
          <w:tcPr>
            <w:tcW w:w="2409" w:type="dxa"/>
            <w:vAlign w:val="center"/>
          </w:tcPr>
          <w:p w14:paraId="4DAF7474" w14:textId="77777777" w:rsidR="00246C71" w:rsidRPr="00126FCB" w:rsidRDefault="00246C71"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8" w:type="dxa"/>
            <w:vAlign w:val="center"/>
          </w:tcPr>
          <w:p w14:paraId="5F136E70" w14:textId="77777777" w:rsidR="00246C71" w:rsidRPr="00126FCB" w:rsidRDefault="00246C71"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417" w:type="dxa"/>
            <w:vAlign w:val="center"/>
          </w:tcPr>
          <w:p w14:paraId="0780B8E6" w14:textId="77777777" w:rsidR="00246C71" w:rsidRPr="00126FCB" w:rsidRDefault="00246C71" w:rsidP="007E21F5">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246C71" w14:paraId="724E48AC" w14:textId="77777777" w:rsidTr="00246C71">
        <w:trPr>
          <w:trHeight w:val="938"/>
        </w:trPr>
        <w:tc>
          <w:tcPr>
            <w:tcW w:w="988" w:type="dxa"/>
            <w:vMerge w:val="restart"/>
            <w:vAlign w:val="center"/>
          </w:tcPr>
          <w:p w14:paraId="0EE605E9"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4</w:t>
            </w:r>
          </w:p>
        </w:tc>
        <w:tc>
          <w:tcPr>
            <w:tcW w:w="1275" w:type="dxa"/>
            <w:vMerge w:val="restart"/>
            <w:vAlign w:val="center"/>
          </w:tcPr>
          <w:p w14:paraId="297D7531"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P(S)cell</w:t>
            </w:r>
          </w:p>
        </w:tc>
        <w:tc>
          <w:tcPr>
            <w:tcW w:w="1560" w:type="dxa"/>
            <w:vAlign w:val="center"/>
          </w:tcPr>
          <w:p w14:paraId="4D059F75"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control info on P(S)cell</w:t>
            </w:r>
          </w:p>
        </w:tc>
        <w:tc>
          <w:tcPr>
            <w:tcW w:w="2409" w:type="dxa"/>
            <w:vAlign w:val="center"/>
          </w:tcPr>
          <w:p w14:paraId="6BC3305B"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3A22FFA1"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6BB5A4F8"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SI-RNTI, RA-RNTI, P-RNTI</w:t>
            </w:r>
            <w:r>
              <w:rPr>
                <w:rFonts w:ascii="Times New Roman" w:eastAsia="宋体" w:hAnsi="Times New Roman" w:hint="eastAsia"/>
                <w:szCs w:val="16"/>
                <w:lang w:eastAsia="zh-CN"/>
              </w:rPr>
              <w:t>,</w:t>
            </w:r>
            <w:r>
              <w:rPr>
                <w:rFonts w:ascii="Times New Roman" w:eastAsia="宋体" w:hAnsi="Times New Roman"/>
                <w:szCs w:val="16"/>
                <w:lang w:eastAsia="zh-CN"/>
              </w:rPr>
              <w:t xml:space="preserve"> MsgB-RNTI, TC-RNTI</w:t>
            </w:r>
          </w:p>
        </w:tc>
      </w:tr>
      <w:tr w:rsidR="00246C71" w14:paraId="063833F8" w14:textId="77777777" w:rsidTr="00246C71">
        <w:tc>
          <w:tcPr>
            <w:tcW w:w="988" w:type="dxa"/>
            <w:vMerge/>
            <w:vAlign w:val="center"/>
          </w:tcPr>
          <w:p w14:paraId="4046E2EC" w14:textId="77777777" w:rsidR="00246C71" w:rsidRDefault="00246C71" w:rsidP="007E21F5">
            <w:pPr>
              <w:pStyle w:val="a0"/>
              <w:spacing w:before="120"/>
              <w:jc w:val="center"/>
              <w:rPr>
                <w:rFonts w:ascii="Times New Roman" w:eastAsia="宋体" w:hAnsi="Times New Roman"/>
                <w:szCs w:val="16"/>
                <w:lang w:eastAsia="zh-CN"/>
              </w:rPr>
            </w:pPr>
          </w:p>
        </w:tc>
        <w:tc>
          <w:tcPr>
            <w:tcW w:w="1275" w:type="dxa"/>
            <w:vMerge/>
            <w:vAlign w:val="center"/>
          </w:tcPr>
          <w:p w14:paraId="7A7C5C0F" w14:textId="77777777" w:rsidR="00246C71" w:rsidRDefault="00246C71" w:rsidP="007E21F5">
            <w:pPr>
              <w:pStyle w:val="a0"/>
              <w:spacing w:before="120"/>
              <w:jc w:val="center"/>
              <w:rPr>
                <w:rFonts w:ascii="Times New Roman" w:eastAsia="宋体" w:hAnsi="Times New Roman"/>
                <w:szCs w:val="16"/>
                <w:lang w:eastAsia="zh-CN"/>
              </w:rPr>
            </w:pPr>
          </w:p>
        </w:tc>
        <w:tc>
          <w:tcPr>
            <w:tcW w:w="1560" w:type="dxa"/>
            <w:vAlign w:val="center"/>
          </w:tcPr>
          <w:p w14:paraId="0FE4B3F9"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2409" w:type="dxa"/>
            <w:vAlign w:val="center"/>
          </w:tcPr>
          <w:p w14:paraId="53D90922"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4840479A"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6507A826" w14:textId="77777777" w:rsidR="00246C71" w:rsidRDefault="00246C71" w:rsidP="007E21F5">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w:t>
            </w:r>
          </w:p>
        </w:tc>
      </w:tr>
      <w:tr w:rsidR="00246C71" w14:paraId="54155DD6" w14:textId="77777777" w:rsidTr="00246C71">
        <w:tc>
          <w:tcPr>
            <w:tcW w:w="988" w:type="dxa"/>
            <w:vMerge/>
            <w:vAlign w:val="center"/>
          </w:tcPr>
          <w:p w14:paraId="352E5296" w14:textId="77777777" w:rsidR="00246C71" w:rsidRDefault="00246C71" w:rsidP="007E21F5">
            <w:pPr>
              <w:pStyle w:val="a0"/>
              <w:spacing w:before="120"/>
              <w:jc w:val="center"/>
              <w:rPr>
                <w:rFonts w:ascii="Times New Roman" w:eastAsia="宋体" w:hAnsi="Times New Roman"/>
                <w:szCs w:val="16"/>
                <w:lang w:eastAsia="zh-CN"/>
              </w:rPr>
            </w:pPr>
          </w:p>
        </w:tc>
        <w:tc>
          <w:tcPr>
            <w:tcW w:w="1275" w:type="dxa"/>
            <w:vMerge/>
            <w:vAlign w:val="center"/>
          </w:tcPr>
          <w:p w14:paraId="4D2325C0" w14:textId="77777777" w:rsidR="00246C71" w:rsidRDefault="00246C71" w:rsidP="007E21F5">
            <w:pPr>
              <w:pStyle w:val="a0"/>
              <w:spacing w:before="120"/>
              <w:jc w:val="center"/>
              <w:rPr>
                <w:rFonts w:ascii="Times New Roman" w:eastAsia="宋体" w:hAnsi="Times New Roman"/>
                <w:szCs w:val="16"/>
                <w:lang w:eastAsia="zh-CN"/>
              </w:rPr>
            </w:pPr>
          </w:p>
        </w:tc>
        <w:tc>
          <w:tcPr>
            <w:tcW w:w="1560" w:type="dxa"/>
            <w:vAlign w:val="center"/>
          </w:tcPr>
          <w:p w14:paraId="586C07BF"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Information indication for </w:t>
            </w:r>
            <w:r>
              <w:rPr>
                <w:rFonts w:ascii="Times New Roman" w:eastAsia="宋体" w:hAnsi="Times New Roman"/>
                <w:szCs w:val="16"/>
                <w:lang w:eastAsia="zh-CN"/>
              </w:rPr>
              <w:lastRenderedPageBreak/>
              <w:t>configured serving cells</w:t>
            </w:r>
          </w:p>
        </w:tc>
        <w:tc>
          <w:tcPr>
            <w:tcW w:w="2409" w:type="dxa"/>
            <w:vAlign w:val="center"/>
          </w:tcPr>
          <w:p w14:paraId="437211CA"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lastRenderedPageBreak/>
              <w:t xml:space="preserve">Configured </w:t>
            </w:r>
            <w:r w:rsidRPr="004A676C">
              <w:rPr>
                <w:rFonts w:ascii="Times New Roman" w:eastAsia="宋体" w:hAnsi="Times New Roman"/>
                <w:szCs w:val="16"/>
                <w:lang w:eastAsia="zh-CN"/>
              </w:rPr>
              <w:t>Type 3 CSS</w:t>
            </w:r>
          </w:p>
        </w:tc>
        <w:tc>
          <w:tcPr>
            <w:tcW w:w="1418" w:type="dxa"/>
            <w:vAlign w:val="center"/>
          </w:tcPr>
          <w:p w14:paraId="0A213F56"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 xml:space="preserve">_0, 2_1, 2_2, 2_3, 2_4, 2_5, </w:t>
            </w:r>
            <w:r>
              <w:rPr>
                <w:rFonts w:ascii="Times New Roman" w:eastAsia="宋体" w:hAnsi="Times New Roman"/>
                <w:szCs w:val="16"/>
                <w:lang w:eastAsia="zh-CN"/>
              </w:rPr>
              <w:lastRenderedPageBreak/>
              <w:t>2_6 if configured</w:t>
            </w:r>
          </w:p>
        </w:tc>
        <w:tc>
          <w:tcPr>
            <w:tcW w:w="1417" w:type="dxa"/>
            <w:vAlign w:val="center"/>
          </w:tcPr>
          <w:p w14:paraId="38878EA0" w14:textId="77777777" w:rsidR="00246C71" w:rsidRPr="00B25D44"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lastRenderedPageBreak/>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TPC-PUSCH-</w:t>
            </w:r>
            <w:r>
              <w:rPr>
                <w:rFonts w:ascii="Times New Roman" w:eastAsia="宋体" w:hAnsi="Times New Roman" w:hint="eastAsia"/>
                <w:szCs w:val="16"/>
                <w:lang w:eastAsia="zh-CN"/>
              </w:rPr>
              <w:lastRenderedPageBreak/>
              <w:t xml:space="preserve">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ci-RNTI , AI-RNTI</w:t>
            </w:r>
            <w:r>
              <w:rPr>
                <w:rFonts w:ascii="Times New Roman" w:eastAsia="宋体" w:hAnsi="Times New Roman"/>
                <w:szCs w:val="16"/>
                <w:lang w:eastAsia="zh-CN"/>
              </w:rPr>
              <w:t>, PS-RNTI</w:t>
            </w:r>
          </w:p>
        </w:tc>
      </w:tr>
      <w:tr w:rsidR="00246C71" w14:paraId="2AF99FD6" w14:textId="77777777" w:rsidTr="00246C71">
        <w:tc>
          <w:tcPr>
            <w:tcW w:w="988" w:type="dxa"/>
            <w:vMerge/>
            <w:vAlign w:val="center"/>
          </w:tcPr>
          <w:p w14:paraId="52BDC4C4" w14:textId="77777777" w:rsidR="00246C71" w:rsidRDefault="00246C71" w:rsidP="007E21F5">
            <w:pPr>
              <w:pStyle w:val="a0"/>
              <w:spacing w:before="120"/>
              <w:jc w:val="center"/>
              <w:rPr>
                <w:rFonts w:ascii="Times New Roman" w:eastAsia="宋体" w:hAnsi="Times New Roman"/>
                <w:szCs w:val="16"/>
                <w:lang w:eastAsia="zh-CN"/>
              </w:rPr>
            </w:pPr>
          </w:p>
        </w:tc>
        <w:tc>
          <w:tcPr>
            <w:tcW w:w="1275" w:type="dxa"/>
            <w:vMerge/>
            <w:vAlign w:val="center"/>
          </w:tcPr>
          <w:p w14:paraId="55326DDE" w14:textId="77777777" w:rsidR="00246C71" w:rsidRDefault="00246C71" w:rsidP="007E21F5">
            <w:pPr>
              <w:pStyle w:val="a0"/>
              <w:spacing w:before="120"/>
              <w:jc w:val="center"/>
              <w:rPr>
                <w:rFonts w:ascii="Times New Roman" w:eastAsia="宋体" w:hAnsi="Times New Roman"/>
                <w:szCs w:val="16"/>
                <w:lang w:eastAsia="zh-CN"/>
              </w:rPr>
            </w:pPr>
          </w:p>
        </w:tc>
        <w:tc>
          <w:tcPr>
            <w:tcW w:w="1560" w:type="dxa"/>
            <w:vAlign w:val="center"/>
          </w:tcPr>
          <w:p w14:paraId="0AADAF40"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2409" w:type="dxa"/>
            <w:vAlign w:val="center"/>
          </w:tcPr>
          <w:p w14:paraId="4428D64F"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6DB2670B" w14:textId="77777777" w:rsidR="00246C71" w:rsidRDefault="00246C71" w:rsidP="007E21F5">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702802BC" w14:textId="77777777" w:rsidR="00246C71" w:rsidRDefault="00246C71" w:rsidP="007E21F5">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and DCI size in Type 3 CSS is the same as DCI size of 0_0/1_0</w:t>
            </w:r>
          </w:p>
        </w:tc>
      </w:tr>
      <w:tr w:rsidR="00246C71" w14:paraId="6426D8FA" w14:textId="77777777" w:rsidTr="00246C71">
        <w:tc>
          <w:tcPr>
            <w:tcW w:w="988" w:type="dxa"/>
            <w:vMerge/>
            <w:vAlign w:val="center"/>
          </w:tcPr>
          <w:p w14:paraId="4575A61D" w14:textId="77777777" w:rsidR="00246C71" w:rsidRDefault="00246C71" w:rsidP="007E21F5">
            <w:pPr>
              <w:pStyle w:val="a0"/>
              <w:spacing w:before="120"/>
              <w:jc w:val="center"/>
              <w:rPr>
                <w:rFonts w:ascii="Times New Roman" w:eastAsia="宋体" w:hAnsi="Times New Roman"/>
                <w:szCs w:val="16"/>
                <w:lang w:eastAsia="zh-CN"/>
              </w:rPr>
            </w:pPr>
          </w:p>
        </w:tc>
        <w:tc>
          <w:tcPr>
            <w:tcW w:w="1275" w:type="dxa"/>
            <w:vMerge/>
            <w:vAlign w:val="center"/>
          </w:tcPr>
          <w:p w14:paraId="4D728A6A" w14:textId="77777777" w:rsidR="00246C71" w:rsidRDefault="00246C71" w:rsidP="007E21F5">
            <w:pPr>
              <w:pStyle w:val="a0"/>
              <w:spacing w:before="120"/>
              <w:jc w:val="center"/>
              <w:rPr>
                <w:rFonts w:ascii="Times New Roman" w:eastAsia="宋体" w:hAnsi="Times New Roman"/>
                <w:szCs w:val="16"/>
                <w:lang w:eastAsia="zh-CN"/>
              </w:rPr>
            </w:pPr>
          </w:p>
        </w:tc>
        <w:tc>
          <w:tcPr>
            <w:tcW w:w="1560" w:type="dxa"/>
            <w:vAlign w:val="center"/>
          </w:tcPr>
          <w:p w14:paraId="3E34E338" w14:textId="77777777" w:rsidR="00246C71" w:rsidRDefault="00246C71" w:rsidP="007E21F5">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Scheduling PDSCH</w:t>
            </w:r>
            <w:r w:rsidRPr="00163665">
              <w:rPr>
                <w:rFonts w:ascii="Times New Roman" w:eastAsia="宋体" w:hAnsi="Times New Roman" w:hint="eastAsia"/>
                <w:szCs w:val="16"/>
                <w:lang w:eastAsia="zh-CN"/>
              </w:rPr>
              <w:t>/</w:t>
            </w:r>
            <w:r w:rsidRPr="00163665">
              <w:rPr>
                <w:rFonts w:ascii="Times New Roman" w:eastAsia="宋体" w:hAnsi="Times New Roman"/>
                <w:szCs w:val="16"/>
                <w:lang w:eastAsia="zh-CN"/>
              </w:rPr>
              <w:t>PUSCH with on P(S)cell</w:t>
            </w:r>
          </w:p>
        </w:tc>
        <w:tc>
          <w:tcPr>
            <w:tcW w:w="2409" w:type="dxa"/>
            <w:vAlign w:val="center"/>
          </w:tcPr>
          <w:p w14:paraId="0DFDA59A" w14:textId="77777777" w:rsidR="00246C71" w:rsidRPr="00163665" w:rsidRDefault="00246C71" w:rsidP="007E21F5">
            <w:pPr>
              <w:pStyle w:val="a0"/>
              <w:spacing w:before="120"/>
              <w:jc w:val="center"/>
              <w:rPr>
                <w:rFonts w:ascii="Times New Roman" w:eastAsia="宋体" w:hAnsi="Times New Roman"/>
                <w:szCs w:val="16"/>
                <w:lang w:eastAsia="zh-CN"/>
              </w:rPr>
            </w:pPr>
            <w:r w:rsidRPr="00163665">
              <w:rPr>
                <w:rFonts w:ascii="Times New Roman" w:eastAsia="宋体" w:hAnsi="Times New Roman" w:hint="eastAsia"/>
                <w:szCs w:val="16"/>
                <w:lang w:eastAsia="zh-CN"/>
              </w:rPr>
              <w:t>C</w:t>
            </w:r>
            <w:r w:rsidRPr="00163665">
              <w:rPr>
                <w:rFonts w:ascii="Times New Roman" w:eastAsia="宋体" w:hAnsi="Times New Roman"/>
                <w:szCs w:val="16"/>
                <w:lang w:eastAsia="zh-CN"/>
              </w:rPr>
              <w:t>onfigured complete USS</w:t>
            </w:r>
          </w:p>
        </w:tc>
        <w:tc>
          <w:tcPr>
            <w:tcW w:w="1418" w:type="dxa"/>
            <w:vAlign w:val="center"/>
          </w:tcPr>
          <w:p w14:paraId="56C6B8A5" w14:textId="77777777" w:rsidR="00246C71" w:rsidRPr="00163665" w:rsidRDefault="00246C71" w:rsidP="007E21F5">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0_0/1_0/0_1/1_1/0_2/1_2 if configured</w:t>
            </w:r>
          </w:p>
        </w:tc>
        <w:tc>
          <w:tcPr>
            <w:tcW w:w="1417" w:type="dxa"/>
            <w:vAlign w:val="center"/>
          </w:tcPr>
          <w:p w14:paraId="20A67885" w14:textId="77777777" w:rsidR="00246C71" w:rsidRPr="00163665" w:rsidRDefault="00246C71" w:rsidP="007E21F5">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C-RNTI, MCS-C-RNTI, CS-RNTI or SP-CSI-RNTI if provided</w:t>
            </w:r>
          </w:p>
        </w:tc>
      </w:tr>
    </w:tbl>
    <w:p w14:paraId="4F3D010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25E6DF8" w14:textId="7B67E608" w:rsidR="00C560CA" w:rsidRDefault="0029774C" w:rsidP="00090C83">
      <w:pPr>
        <w:pStyle w:val="a0"/>
        <w:numPr>
          <w:ilvl w:val="0"/>
          <w:numId w:val="15"/>
        </w:numPr>
        <w:rPr>
          <w:rFonts w:ascii="Times New Roman" w:eastAsia="宋体" w:hAnsi="Times New Roman"/>
          <w:lang w:eastAsia="zh-CN"/>
        </w:rPr>
      </w:pPr>
      <w:bookmarkStart w:id="36" w:name="_Ref47017740"/>
      <w:r>
        <w:rPr>
          <w:rFonts w:ascii="Times New Roman" w:eastAsia="宋体" w:hAnsi="Times New Roman"/>
          <w:lang w:eastAsia="zh-CN"/>
        </w:rPr>
        <w:t>RP-193260</w:t>
      </w:r>
      <w:r w:rsidR="00090C83">
        <w:rPr>
          <w:rFonts w:ascii="Times New Roman" w:eastAsia="宋体" w:hAnsi="Times New Roman"/>
          <w:lang w:eastAsia="zh-CN"/>
        </w:rPr>
        <w:t xml:space="preserve">, </w:t>
      </w:r>
      <w:bookmarkEnd w:id="36"/>
      <w:r w:rsidR="006D0755" w:rsidRPr="006D0755">
        <w:rPr>
          <w:rFonts w:ascii="Times New Roman" w:eastAsia="宋体" w:hAnsi="Times New Roman"/>
          <w:lang w:eastAsia="zh-CN"/>
        </w:rPr>
        <w:t>“New WID on NR Dynamic spectrum sharing (DSS)” , Ericsson, RAN #86, Dec 2019.</w:t>
      </w:r>
    </w:p>
    <w:p w14:paraId="0EBA0B33" w14:textId="5A5C3F2A" w:rsidR="00371DFB" w:rsidRDefault="00AB55F6" w:rsidP="00371DFB">
      <w:pPr>
        <w:pStyle w:val="a0"/>
        <w:numPr>
          <w:ilvl w:val="0"/>
          <w:numId w:val="15"/>
        </w:numPr>
        <w:rPr>
          <w:rFonts w:ascii="Times New Roman" w:eastAsia="宋体" w:hAnsi="Times New Roman"/>
          <w:lang w:eastAsia="zh-CN"/>
        </w:rPr>
      </w:pPr>
      <w:bookmarkStart w:id="37" w:name="_Ref53393056"/>
      <w:r>
        <w:rPr>
          <w:rFonts w:ascii="Times New Roman" w:eastAsia="宋体" w:hAnsi="Times New Roman" w:hint="eastAsia"/>
          <w:lang w:eastAsia="zh-CN"/>
        </w:rPr>
        <w:t>C</w:t>
      </w:r>
      <w:r>
        <w:rPr>
          <w:rFonts w:ascii="Times New Roman" w:eastAsia="宋体" w:hAnsi="Times New Roman"/>
          <w:lang w:eastAsia="zh-CN"/>
        </w:rPr>
        <w:t>hairman notes, RAN1#10</w:t>
      </w:r>
      <w:r w:rsidR="00683D85">
        <w:rPr>
          <w:rFonts w:ascii="Times New Roman" w:eastAsia="宋体" w:hAnsi="Times New Roman"/>
          <w:lang w:eastAsia="zh-CN"/>
        </w:rPr>
        <w:t>2</w:t>
      </w:r>
      <w:r>
        <w:rPr>
          <w:rFonts w:ascii="Times New Roman" w:eastAsia="宋体" w:hAnsi="Times New Roman"/>
          <w:lang w:eastAsia="zh-CN"/>
        </w:rPr>
        <w:t xml:space="preserve">-e, </w:t>
      </w:r>
      <w:r w:rsidRPr="00FD51C7">
        <w:rPr>
          <w:rFonts w:ascii="Times New Roman" w:eastAsia="宋体" w:hAnsi="Times New Roman"/>
          <w:lang w:eastAsia="zh-CN"/>
        </w:rPr>
        <w:t>August 17th – 28th, 2020</w:t>
      </w:r>
      <w:r>
        <w:rPr>
          <w:rFonts w:ascii="Times New Roman" w:eastAsia="宋体" w:hAnsi="Times New Roman"/>
          <w:lang w:eastAsia="zh-CN"/>
        </w:rPr>
        <w:t>.</w:t>
      </w:r>
      <w:bookmarkEnd w:id="37"/>
    </w:p>
    <w:p w14:paraId="67597468" w14:textId="63F46C61" w:rsidR="00F64E44" w:rsidRPr="002C184D" w:rsidRDefault="00F64E44" w:rsidP="00985A59">
      <w:pPr>
        <w:pStyle w:val="a0"/>
        <w:rPr>
          <w:rFonts w:ascii="Times New Roman" w:eastAsia="宋体" w:hAnsi="Times New Roman"/>
          <w:lang w:eastAsia="zh-CN"/>
        </w:rPr>
      </w:pPr>
    </w:p>
    <w:sectPr w:rsidR="00F64E44" w:rsidRPr="002C184D" w:rsidSect="002F6B27">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FABF" w16cex:dateUtc="2021-01-14T09:15:00Z"/>
  <w16cex:commentExtensible w16cex:durableId="23AB2395" w16cex:dateUtc="2021-01-14T12:09:00Z"/>
  <w16cex:commentExtensible w16cex:durableId="23AB25E4" w16cex:dateUtc="2021-01-14T12:19:00Z"/>
  <w16cex:commentExtensible w16cex:durableId="23AB2685" w16cex:dateUtc="2021-01-14T12:22:00Z"/>
  <w16cex:commentExtensible w16cex:durableId="23AB2D79" w16cex:dateUtc="2021-01-14T12:52:00Z"/>
  <w16cex:commentExtensible w16cex:durableId="23AB2E54" w16cex:dateUtc="2021-01-14T12:55:00Z"/>
  <w16cex:commentExtensible w16cex:durableId="23AB2C67" w16cex:dateUtc="2021-01-14T12:47:00Z"/>
  <w16cex:commentExtensible w16cex:durableId="23AB2CCA" w16cex:dateUtc="2021-01-14T12:49:00Z"/>
  <w16cex:commentExtensible w16cex:durableId="23AB2CA9" w16cex:dateUtc="2021-01-14T12:48:00Z"/>
  <w16cex:commentExtensible w16cex:durableId="23AB2DAC" w16cex:dateUtc="2021-01-14T12:53:00Z"/>
  <w16cex:commentExtensible w16cex:durableId="23AB2DFF" w16cex:dateUtc="2021-01-14T12:54:00Z"/>
  <w16cex:commentExtensible w16cex:durableId="23AAFAE2" w16cex:dateUtc="2021-01-14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E79DDB" w16cid:durableId="23AAFABF"/>
  <w16cid:commentId w16cid:paraId="638A3312" w16cid:durableId="23AB2395"/>
  <w16cid:commentId w16cid:paraId="215F613D" w16cid:durableId="23ABECF8"/>
  <w16cid:commentId w16cid:paraId="6000F171" w16cid:durableId="23AB25E4"/>
  <w16cid:commentId w16cid:paraId="5BE27768" w16cid:durableId="23AB2685"/>
  <w16cid:commentId w16cid:paraId="1965B7F9" w16cid:durableId="23AB2D79"/>
  <w16cid:commentId w16cid:paraId="422775DC" w16cid:durableId="23AB2E54"/>
  <w16cid:commentId w16cid:paraId="7B883844" w16cid:durableId="23ABEE82"/>
  <w16cid:commentId w16cid:paraId="220041AC" w16cid:durableId="23ABEF0E"/>
  <w16cid:commentId w16cid:paraId="6D1BB8F4" w16cid:durableId="23AB2C67"/>
  <w16cid:commentId w16cid:paraId="65D8B02F" w16cid:durableId="23AB2CCA"/>
  <w16cid:commentId w16cid:paraId="37561183" w16cid:durableId="23AB2CA9"/>
  <w16cid:commentId w16cid:paraId="51F84BE2" w16cid:durableId="23AB2DAC"/>
  <w16cid:commentId w16cid:paraId="2A5DD02E" w16cid:durableId="23AB2DFF"/>
  <w16cid:commentId w16cid:paraId="7FE8331B" w16cid:durableId="23AAFA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38796" w14:textId="77777777" w:rsidR="00E927BA" w:rsidRDefault="00E927BA">
      <w:r>
        <w:separator/>
      </w:r>
    </w:p>
  </w:endnote>
  <w:endnote w:type="continuationSeparator" w:id="0">
    <w:p w14:paraId="3247FE15" w14:textId="77777777" w:rsidR="00E927BA" w:rsidRDefault="00E9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798BA" w14:textId="77777777" w:rsidR="00E927BA" w:rsidRDefault="00E927BA">
      <w:r>
        <w:separator/>
      </w:r>
    </w:p>
  </w:footnote>
  <w:footnote w:type="continuationSeparator" w:id="0">
    <w:p w14:paraId="277DE6FA" w14:textId="77777777" w:rsidR="00E927BA" w:rsidRDefault="00E92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927"/>
        </w:tabs>
        <w:ind w:left="927" w:hanging="360"/>
      </w:pPr>
      <w:rPr>
        <w:rFonts w:ascii="Symbol" w:hAnsi="Symbol" w:hint="default"/>
        <w:sz w:val="20"/>
      </w:rPr>
    </w:lvl>
    <w:lvl w:ilvl="3">
      <w:start w:val="1"/>
      <w:numFmt w:val="bullet"/>
      <w:lvlText w:val=""/>
      <w:lvlJc w:val="left"/>
      <w:pPr>
        <w:tabs>
          <w:tab w:val="num" w:pos="1778"/>
        </w:tabs>
        <w:ind w:left="1778" w:hanging="360"/>
      </w:pPr>
      <w:rPr>
        <w:rFonts w:ascii="Symbol" w:hAnsi="Symbol" w:hint="default"/>
        <w:sz w:val="20"/>
      </w:rPr>
    </w:lvl>
    <w:lvl w:ilvl="4">
      <w:start w:val="1"/>
      <w:numFmt w:val="bullet"/>
      <w:lvlText w:val=""/>
      <w:lvlJc w:val="left"/>
      <w:pPr>
        <w:tabs>
          <w:tab w:val="num" w:pos="2345"/>
        </w:tabs>
        <w:ind w:left="2345" w:hanging="360"/>
      </w:pPr>
      <w:rPr>
        <w:rFonts w:ascii="Symbol" w:hAnsi="Symbol" w:hint="default"/>
        <w:sz w:val="20"/>
      </w:rPr>
    </w:lvl>
    <w:lvl w:ilvl="5">
      <w:start w:val="1"/>
      <w:numFmt w:val="bullet"/>
      <w:lvlText w:val=""/>
      <w:lvlJc w:val="left"/>
      <w:pPr>
        <w:tabs>
          <w:tab w:val="num" w:pos="3337"/>
        </w:tabs>
        <w:ind w:left="3337"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00485"/>
    <w:multiLevelType w:val="hybridMultilevel"/>
    <w:tmpl w:val="0ACA455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2B1426"/>
    <w:multiLevelType w:val="hybridMultilevel"/>
    <w:tmpl w:val="0BF4E498"/>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E707206"/>
    <w:multiLevelType w:val="hybridMultilevel"/>
    <w:tmpl w:val="34F0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357A4F"/>
    <w:multiLevelType w:val="multilevel"/>
    <w:tmpl w:val="F6B8996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2912"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2"/>
  </w:num>
  <w:num w:numId="3">
    <w:abstractNumId w:val="21"/>
  </w:num>
  <w:num w:numId="4">
    <w:abstractNumId w:val="8"/>
  </w:num>
  <w:num w:numId="5">
    <w:abstractNumId w:val="9"/>
  </w:num>
  <w:num w:numId="6">
    <w:abstractNumId w:val="18"/>
  </w:num>
  <w:num w:numId="7">
    <w:abstractNumId w:val="6"/>
  </w:num>
  <w:num w:numId="8">
    <w:abstractNumId w:val="7"/>
  </w:num>
  <w:num w:numId="9">
    <w:abstractNumId w:val="28"/>
  </w:num>
  <w:num w:numId="10">
    <w:abstractNumId w:val="26"/>
  </w:num>
  <w:num w:numId="11">
    <w:abstractNumId w:val="24"/>
  </w:num>
  <w:num w:numId="12">
    <w:abstractNumId w:val="27"/>
  </w:num>
  <w:num w:numId="13">
    <w:abstractNumId w:val="11"/>
  </w:num>
  <w:num w:numId="14">
    <w:abstractNumId w:val="3"/>
  </w:num>
  <w:num w:numId="15">
    <w:abstractNumId w:val="23"/>
  </w:num>
  <w:num w:numId="16">
    <w:abstractNumId w:val="19"/>
  </w:num>
  <w:num w:numId="17">
    <w:abstractNumId w:val="13"/>
  </w:num>
  <w:num w:numId="18">
    <w:abstractNumId w:val="25"/>
  </w:num>
  <w:num w:numId="19">
    <w:abstractNumId w:val="15"/>
  </w:num>
  <w:num w:numId="20">
    <w:abstractNumId w:val="5"/>
  </w:num>
  <w:num w:numId="21">
    <w:abstractNumId w:val="4"/>
  </w:num>
  <w:num w:numId="22">
    <w:abstractNumId w:val="27"/>
  </w:num>
  <w:num w:numId="23">
    <w:abstractNumId w:val="1"/>
  </w:num>
  <w:num w:numId="24">
    <w:abstractNumId w:val="22"/>
    <w:lvlOverride w:ilvl="0"/>
    <w:lvlOverride w:ilvl="1"/>
    <w:lvlOverride w:ilvl="2">
      <w:startOverride w:val="1"/>
    </w:lvlOverride>
    <w:lvlOverride w:ilvl="3"/>
    <w:lvlOverride w:ilvl="4"/>
    <w:lvlOverride w:ilvl="5"/>
    <w:lvlOverride w:ilvl="6"/>
    <w:lvlOverride w:ilvl="7"/>
    <w:lvlOverride w:ilvl="8"/>
  </w:num>
  <w:num w:numId="25">
    <w:abstractNumId w:val="0"/>
  </w:num>
  <w:num w:numId="26">
    <w:abstractNumId w:val="10"/>
  </w:num>
  <w:num w:numId="27">
    <w:abstractNumId w:val="14"/>
  </w:num>
  <w:num w:numId="28">
    <w:abstractNumId w:val="2"/>
  </w:num>
  <w:num w:numId="29">
    <w:abstractNumId w:val="17"/>
  </w:num>
  <w:num w:numId="30">
    <w:abstractNumId w:val="20"/>
  </w:num>
  <w:num w:numId="31">
    <w:abstractNumId w:val="2"/>
  </w:num>
  <w:num w:numId="3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tKgFAN7v0zUtAAAA"/>
  </w:docVars>
  <w:rsids>
    <w:rsidRoot w:val="00B87FBC"/>
    <w:rsid w:val="0000069E"/>
    <w:rsid w:val="00000831"/>
    <w:rsid w:val="0000206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47A"/>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1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492"/>
    <w:rsid w:val="0003772C"/>
    <w:rsid w:val="00037731"/>
    <w:rsid w:val="000377D4"/>
    <w:rsid w:val="00037A41"/>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7A2"/>
    <w:rsid w:val="000458FF"/>
    <w:rsid w:val="00045F57"/>
    <w:rsid w:val="0004622D"/>
    <w:rsid w:val="0004683E"/>
    <w:rsid w:val="00047099"/>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6C"/>
    <w:rsid w:val="00053AAA"/>
    <w:rsid w:val="00053B4D"/>
    <w:rsid w:val="00053BEB"/>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1F"/>
    <w:rsid w:val="00057888"/>
    <w:rsid w:val="00057909"/>
    <w:rsid w:val="00057BFD"/>
    <w:rsid w:val="0006070B"/>
    <w:rsid w:val="00060CE4"/>
    <w:rsid w:val="0006121C"/>
    <w:rsid w:val="000612DF"/>
    <w:rsid w:val="000613E6"/>
    <w:rsid w:val="0006415F"/>
    <w:rsid w:val="000641A0"/>
    <w:rsid w:val="0006424E"/>
    <w:rsid w:val="000643C3"/>
    <w:rsid w:val="000643CC"/>
    <w:rsid w:val="000646F2"/>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CC"/>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C79D8"/>
    <w:rsid w:val="000D00DB"/>
    <w:rsid w:val="000D0459"/>
    <w:rsid w:val="000D0550"/>
    <w:rsid w:val="000D0BC9"/>
    <w:rsid w:val="000D0FFE"/>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0F7E8A"/>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B5B"/>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546A"/>
    <w:rsid w:val="0018573F"/>
    <w:rsid w:val="00185B5F"/>
    <w:rsid w:val="0018628C"/>
    <w:rsid w:val="00186DEA"/>
    <w:rsid w:val="001871FE"/>
    <w:rsid w:val="00187B67"/>
    <w:rsid w:val="00187BA6"/>
    <w:rsid w:val="00187F78"/>
    <w:rsid w:val="001907C4"/>
    <w:rsid w:val="00190F03"/>
    <w:rsid w:val="0019195E"/>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E1"/>
    <w:rsid w:val="001A59F8"/>
    <w:rsid w:val="001A5A21"/>
    <w:rsid w:val="001A5F47"/>
    <w:rsid w:val="001A709F"/>
    <w:rsid w:val="001A727B"/>
    <w:rsid w:val="001A7D4F"/>
    <w:rsid w:val="001B01E4"/>
    <w:rsid w:val="001B03B7"/>
    <w:rsid w:val="001B09AD"/>
    <w:rsid w:val="001B0B3A"/>
    <w:rsid w:val="001B18F7"/>
    <w:rsid w:val="001B1C53"/>
    <w:rsid w:val="001B1D92"/>
    <w:rsid w:val="001B1FC4"/>
    <w:rsid w:val="001B20D9"/>
    <w:rsid w:val="001B223A"/>
    <w:rsid w:val="001B2958"/>
    <w:rsid w:val="001B3934"/>
    <w:rsid w:val="001B3B5D"/>
    <w:rsid w:val="001B3C54"/>
    <w:rsid w:val="001B3CC9"/>
    <w:rsid w:val="001B4970"/>
    <w:rsid w:val="001B49B4"/>
    <w:rsid w:val="001B50C2"/>
    <w:rsid w:val="001B5170"/>
    <w:rsid w:val="001B55ED"/>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B7"/>
    <w:rsid w:val="001E59F8"/>
    <w:rsid w:val="001E5DE6"/>
    <w:rsid w:val="001E6C1C"/>
    <w:rsid w:val="001E6FAF"/>
    <w:rsid w:val="001E7190"/>
    <w:rsid w:val="001E7352"/>
    <w:rsid w:val="001E7876"/>
    <w:rsid w:val="001E7A9E"/>
    <w:rsid w:val="001E7E2B"/>
    <w:rsid w:val="001F00A4"/>
    <w:rsid w:val="001F01BF"/>
    <w:rsid w:val="001F02FA"/>
    <w:rsid w:val="001F06AE"/>
    <w:rsid w:val="001F0AAC"/>
    <w:rsid w:val="001F0DC7"/>
    <w:rsid w:val="001F14C9"/>
    <w:rsid w:val="001F16CB"/>
    <w:rsid w:val="001F1704"/>
    <w:rsid w:val="001F18F1"/>
    <w:rsid w:val="001F1A69"/>
    <w:rsid w:val="001F1A9D"/>
    <w:rsid w:val="001F1CA5"/>
    <w:rsid w:val="001F1CAC"/>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C07"/>
    <w:rsid w:val="00201D35"/>
    <w:rsid w:val="0020210B"/>
    <w:rsid w:val="0020278C"/>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15"/>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31C"/>
    <w:rsid w:val="002802E9"/>
    <w:rsid w:val="002802F5"/>
    <w:rsid w:val="002803D1"/>
    <w:rsid w:val="00280862"/>
    <w:rsid w:val="00280ADB"/>
    <w:rsid w:val="00280C3C"/>
    <w:rsid w:val="00280CCE"/>
    <w:rsid w:val="00281228"/>
    <w:rsid w:val="0028169A"/>
    <w:rsid w:val="00281F30"/>
    <w:rsid w:val="00281FAD"/>
    <w:rsid w:val="0028244F"/>
    <w:rsid w:val="00282534"/>
    <w:rsid w:val="00282854"/>
    <w:rsid w:val="00282907"/>
    <w:rsid w:val="00283718"/>
    <w:rsid w:val="0028374B"/>
    <w:rsid w:val="00283820"/>
    <w:rsid w:val="00283A9D"/>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6AD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669"/>
    <w:rsid w:val="002B7D11"/>
    <w:rsid w:val="002C02F6"/>
    <w:rsid w:val="002C061B"/>
    <w:rsid w:val="002C09D3"/>
    <w:rsid w:val="002C0C32"/>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1F8D"/>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B3F"/>
    <w:rsid w:val="00324FC7"/>
    <w:rsid w:val="00325527"/>
    <w:rsid w:val="003257CB"/>
    <w:rsid w:val="003258B8"/>
    <w:rsid w:val="003259C9"/>
    <w:rsid w:val="00325E81"/>
    <w:rsid w:val="0032602D"/>
    <w:rsid w:val="003261E7"/>
    <w:rsid w:val="003261F2"/>
    <w:rsid w:val="0032627C"/>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E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515"/>
    <w:rsid w:val="003735F6"/>
    <w:rsid w:val="0037397C"/>
    <w:rsid w:val="00373A43"/>
    <w:rsid w:val="00373EFB"/>
    <w:rsid w:val="003747EB"/>
    <w:rsid w:val="00375316"/>
    <w:rsid w:val="0037540A"/>
    <w:rsid w:val="00375B3D"/>
    <w:rsid w:val="00375D41"/>
    <w:rsid w:val="00376BAA"/>
    <w:rsid w:val="00376FDD"/>
    <w:rsid w:val="0037711F"/>
    <w:rsid w:val="003771A5"/>
    <w:rsid w:val="00377C50"/>
    <w:rsid w:val="00377C9D"/>
    <w:rsid w:val="00377CDF"/>
    <w:rsid w:val="0038128E"/>
    <w:rsid w:val="003817C3"/>
    <w:rsid w:val="0038265A"/>
    <w:rsid w:val="00382699"/>
    <w:rsid w:val="00382F20"/>
    <w:rsid w:val="003835FA"/>
    <w:rsid w:val="0038366F"/>
    <w:rsid w:val="003837EC"/>
    <w:rsid w:val="00383A95"/>
    <w:rsid w:val="00383B22"/>
    <w:rsid w:val="00384CFE"/>
    <w:rsid w:val="00385447"/>
    <w:rsid w:val="00385466"/>
    <w:rsid w:val="00385917"/>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932"/>
    <w:rsid w:val="003E6C5F"/>
    <w:rsid w:val="003E79F0"/>
    <w:rsid w:val="003E7FF4"/>
    <w:rsid w:val="003F01D8"/>
    <w:rsid w:val="003F0984"/>
    <w:rsid w:val="003F0C85"/>
    <w:rsid w:val="003F1327"/>
    <w:rsid w:val="003F1512"/>
    <w:rsid w:val="003F1B04"/>
    <w:rsid w:val="003F1DB6"/>
    <w:rsid w:val="003F1DF4"/>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2680"/>
    <w:rsid w:val="00403336"/>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358"/>
    <w:rsid w:val="0041344F"/>
    <w:rsid w:val="00413568"/>
    <w:rsid w:val="004138F1"/>
    <w:rsid w:val="00413C7E"/>
    <w:rsid w:val="00413D1B"/>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07C"/>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400"/>
    <w:rsid w:val="0044248A"/>
    <w:rsid w:val="004424D3"/>
    <w:rsid w:val="00442C2B"/>
    <w:rsid w:val="00444035"/>
    <w:rsid w:val="0044435E"/>
    <w:rsid w:val="00444530"/>
    <w:rsid w:val="00444904"/>
    <w:rsid w:val="00444F2C"/>
    <w:rsid w:val="004458D5"/>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1668"/>
    <w:rsid w:val="004627B5"/>
    <w:rsid w:val="00462EB0"/>
    <w:rsid w:val="004630AB"/>
    <w:rsid w:val="00463A16"/>
    <w:rsid w:val="00463AF1"/>
    <w:rsid w:val="00464261"/>
    <w:rsid w:val="004646C3"/>
    <w:rsid w:val="00464C7A"/>
    <w:rsid w:val="004651B1"/>
    <w:rsid w:val="004654C5"/>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99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15F"/>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B1A"/>
    <w:rsid w:val="004D51FE"/>
    <w:rsid w:val="004D581D"/>
    <w:rsid w:val="004D58AC"/>
    <w:rsid w:val="004D59CC"/>
    <w:rsid w:val="004D5CFD"/>
    <w:rsid w:val="004D6300"/>
    <w:rsid w:val="004D6787"/>
    <w:rsid w:val="004D699B"/>
    <w:rsid w:val="004D6E17"/>
    <w:rsid w:val="004D712C"/>
    <w:rsid w:val="004D7576"/>
    <w:rsid w:val="004D76B4"/>
    <w:rsid w:val="004D7FEC"/>
    <w:rsid w:val="004E0231"/>
    <w:rsid w:val="004E0261"/>
    <w:rsid w:val="004E05C4"/>
    <w:rsid w:val="004E0FBE"/>
    <w:rsid w:val="004E0FF1"/>
    <w:rsid w:val="004E1D32"/>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0B5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C23"/>
    <w:rsid w:val="004F7E8E"/>
    <w:rsid w:val="00501739"/>
    <w:rsid w:val="00502080"/>
    <w:rsid w:val="00502B94"/>
    <w:rsid w:val="005030D4"/>
    <w:rsid w:val="00503820"/>
    <w:rsid w:val="00503AE2"/>
    <w:rsid w:val="00503D93"/>
    <w:rsid w:val="00503F05"/>
    <w:rsid w:val="00505125"/>
    <w:rsid w:val="00505155"/>
    <w:rsid w:val="00506289"/>
    <w:rsid w:val="005067E9"/>
    <w:rsid w:val="00506C04"/>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11A"/>
    <w:rsid w:val="0053546D"/>
    <w:rsid w:val="00535790"/>
    <w:rsid w:val="0053593F"/>
    <w:rsid w:val="00535AC2"/>
    <w:rsid w:val="005360BD"/>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95"/>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1F43"/>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87C"/>
    <w:rsid w:val="00574C5D"/>
    <w:rsid w:val="00574C95"/>
    <w:rsid w:val="005755D1"/>
    <w:rsid w:val="00575674"/>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C9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CB6"/>
    <w:rsid w:val="005B2D1D"/>
    <w:rsid w:val="005B32B6"/>
    <w:rsid w:val="005B3C6E"/>
    <w:rsid w:val="005B3E37"/>
    <w:rsid w:val="005B46AB"/>
    <w:rsid w:val="005B56E3"/>
    <w:rsid w:val="005B64CC"/>
    <w:rsid w:val="005B66AB"/>
    <w:rsid w:val="005B6BC6"/>
    <w:rsid w:val="005B6C5A"/>
    <w:rsid w:val="005B77B9"/>
    <w:rsid w:val="005B77F0"/>
    <w:rsid w:val="005B787B"/>
    <w:rsid w:val="005C0571"/>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1B3"/>
    <w:rsid w:val="005C5718"/>
    <w:rsid w:val="005C5858"/>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D8F"/>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18"/>
    <w:rsid w:val="005F2151"/>
    <w:rsid w:val="005F2278"/>
    <w:rsid w:val="005F29C5"/>
    <w:rsid w:val="005F29D3"/>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5F1"/>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3895"/>
    <w:rsid w:val="00624BB7"/>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971"/>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4E6"/>
    <w:rsid w:val="00646742"/>
    <w:rsid w:val="00646D46"/>
    <w:rsid w:val="00647567"/>
    <w:rsid w:val="006478C7"/>
    <w:rsid w:val="00647BB7"/>
    <w:rsid w:val="0065007B"/>
    <w:rsid w:val="006501C0"/>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D85"/>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910"/>
    <w:rsid w:val="00694C46"/>
    <w:rsid w:val="00694DD1"/>
    <w:rsid w:val="00694F03"/>
    <w:rsid w:val="00694F54"/>
    <w:rsid w:val="00694F8C"/>
    <w:rsid w:val="0069501D"/>
    <w:rsid w:val="006960F5"/>
    <w:rsid w:val="00696A75"/>
    <w:rsid w:val="00696C45"/>
    <w:rsid w:val="00696E31"/>
    <w:rsid w:val="0069709E"/>
    <w:rsid w:val="0069712C"/>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451"/>
    <w:rsid w:val="006A3964"/>
    <w:rsid w:val="006A444D"/>
    <w:rsid w:val="006A47AA"/>
    <w:rsid w:val="006A4A44"/>
    <w:rsid w:val="006A4B54"/>
    <w:rsid w:val="006A4F96"/>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6F9"/>
    <w:rsid w:val="006D78B4"/>
    <w:rsid w:val="006D7963"/>
    <w:rsid w:val="006D79DA"/>
    <w:rsid w:val="006D79E0"/>
    <w:rsid w:val="006D7BAB"/>
    <w:rsid w:val="006D7F98"/>
    <w:rsid w:val="006E018A"/>
    <w:rsid w:val="006E037F"/>
    <w:rsid w:val="006E0951"/>
    <w:rsid w:val="006E151D"/>
    <w:rsid w:val="006E160D"/>
    <w:rsid w:val="006E19CD"/>
    <w:rsid w:val="006E1B85"/>
    <w:rsid w:val="006E28D4"/>
    <w:rsid w:val="006E3001"/>
    <w:rsid w:val="006E304C"/>
    <w:rsid w:val="006E328A"/>
    <w:rsid w:val="006E3530"/>
    <w:rsid w:val="006E411F"/>
    <w:rsid w:val="006E4201"/>
    <w:rsid w:val="006E4A13"/>
    <w:rsid w:val="006E4CD8"/>
    <w:rsid w:val="006E4F87"/>
    <w:rsid w:val="006E5289"/>
    <w:rsid w:val="006E5546"/>
    <w:rsid w:val="006E5864"/>
    <w:rsid w:val="006E58AB"/>
    <w:rsid w:val="006E59AF"/>
    <w:rsid w:val="006E5CD0"/>
    <w:rsid w:val="006E694F"/>
    <w:rsid w:val="006E6CDE"/>
    <w:rsid w:val="006E7010"/>
    <w:rsid w:val="006E72A9"/>
    <w:rsid w:val="006E7556"/>
    <w:rsid w:val="006E78A2"/>
    <w:rsid w:val="006E78B2"/>
    <w:rsid w:val="006E7DFE"/>
    <w:rsid w:val="006E7FE2"/>
    <w:rsid w:val="006F011E"/>
    <w:rsid w:val="006F017C"/>
    <w:rsid w:val="006F0287"/>
    <w:rsid w:val="006F0390"/>
    <w:rsid w:val="006F09AE"/>
    <w:rsid w:val="006F110D"/>
    <w:rsid w:val="006F11AA"/>
    <w:rsid w:val="006F1D28"/>
    <w:rsid w:val="006F1D39"/>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66E"/>
    <w:rsid w:val="00703914"/>
    <w:rsid w:val="00703C06"/>
    <w:rsid w:val="00704FAF"/>
    <w:rsid w:val="00705211"/>
    <w:rsid w:val="00705514"/>
    <w:rsid w:val="00706108"/>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75F"/>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47E"/>
    <w:rsid w:val="007407AF"/>
    <w:rsid w:val="007413B3"/>
    <w:rsid w:val="0074141D"/>
    <w:rsid w:val="007415BE"/>
    <w:rsid w:val="0074192E"/>
    <w:rsid w:val="00741F43"/>
    <w:rsid w:val="00741F77"/>
    <w:rsid w:val="00742095"/>
    <w:rsid w:val="00742462"/>
    <w:rsid w:val="007424EE"/>
    <w:rsid w:val="00742B3F"/>
    <w:rsid w:val="00742FC5"/>
    <w:rsid w:val="0074331D"/>
    <w:rsid w:val="00744372"/>
    <w:rsid w:val="007445AA"/>
    <w:rsid w:val="00744877"/>
    <w:rsid w:val="00744BE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1E5F"/>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3"/>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7D8"/>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87B55"/>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D4"/>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AF0"/>
    <w:rsid w:val="007E0EEC"/>
    <w:rsid w:val="007E16C8"/>
    <w:rsid w:val="007E1A5B"/>
    <w:rsid w:val="007E1CBA"/>
    <w:rsid w:val="007E21F5"/>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66"/>
    <w:rsid w:val="00800D8A"/>
    <w:rsid w:val="0080147F"/>
    <w:rsid w:val="00801582"/>
    <w:rsid w:val="00801939"/>
    <w:rsid w:val="00801BAE"/>
    <w:rsid w:val="0080243C"/>
    <w:rsid w:val="008024B9"/>
    <w:rsid w:val="00802507"/>
    <w:rsid w:val="00803077"/>
    <w:rsid w:val="008031BF"/>
    <w:rsid w:val="00803CF1"/>
    <w:rsid w:val="00803EB4"/>
    <w:rsid w:val="00804011"/>
    <w:rsid w:val="008041BF"/>
    <w:rsid w:val="0080432C"/>
    <w:rsid w:val="00804440"/>
    <w:rsid w:val="00804878"/>
    <w:rsid w:val="00805742"/>
    <w:rsid w:val="008059B3"/>
    <w:rsid w:val="00805EB6"/>
    <w:rsid w:val="00805FB8"/>
    <w:rsid w:val="008062B3"/>
    <w:rsid w:val="008065EE"/>
    <w:rsid w:val="00806636"/>
    <w:rsid w:val="00806901"/>
    <w:rsid w:val="00807393"/>
    <w:rsid w:val="00810268"/>
    <w:rsid w:val="0081101D"/>
    <w:rsid w:val="008110FF"/>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9CA"/>
    <w:rsid w:val="00852E0F"/>
    <w:rsid w:val="00853288"/>
    <w:rsid w:val="008535D8"/>
    <w:rsid w:val="0085392E"/>
    <w:rsid w:val="00854302"/>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85B"/>
    <w:rsid w:val="00876BAC"/>
    <w:rsid w:val="00876D36"/>
    <w:rsid w:val="00876DBB"/>
    <w:rsid w:val="00876F29"/>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A4A"/>
    <w:rsid w:val="00897D1E"/>
    <w:rsid w:val="008A023E"/>
    <w:rsid w:val="008A0A58"/>
    <w:rsid w:val="008A0AE8"/>
    <w:rsid w:val="008A0CE0"/>
    <w:rsid w:val="008A0E6F"/>
    <w:rsid w:val="008A0E9C"/>
    <w:rsid w:val="008A2FBA"/>
    <w:rsid w:val="008A3493"/>
    <w:rsid w:val="008A3614"/>
    <w:rsid w:val="008A388A"/>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2F2"/>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45F"/>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C54"/>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85"/>
    <w:rsid w:val="009231C2"/>
    <w:rsid w:val="00923234"/>
    <w:rsid w:val="00923C17"/>
    <w:rsid w:val="00923CE0"/>
    <w:rsid w:val="00924102"/>
    <w:rsid w:val="00924343"/>
    <w:rsid w:val="00924814"/>
    <w:rsid w:val="00925294"/>
    <w:rsid w:val="0092560D"/>
    <w:rsid w:val="00925867"/>
    <w:rsid w:val="00925DD5"/>
    <w:rsid w:val="009262AD"/>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3FF"/>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7CD"/>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5D7"/>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5A59"/>
    <w:rsid w:val="009869CD"/>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96C"/>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17EE6"/>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2EDC"/>
    <w:rsid w:val="00A53209"/>
    <w:rsid w:val="00A53914"/>
    <w:rsid w:val="00A539D8"/>
    <w:rsid w:val="00A53A90"/>
    <w:rsid w:val="00A5471E"/>
    <w:rsid w:val="00A549C9"/>
    <w:rsid w:val="00A54E7B"/>
    <w:rsid w:val="00A55CC4"/>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58CE"/>
    <w:rsid w:val="00A6608A"/>
    <w:rsid w:val="00A6608B"/>
    <w:rsid w:val="00A663C6"/>
    <w:rsid w:val="00A663ED"/>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EC0"/>
    <w:rsid w:val="00A84F86"/>
    <w:rsid w:val="00A859D5"/>
    <w:rsid w:val="00A85CE6"/>
    <w:rsid w:val="00A8651D"/>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5B54"/>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394"/>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80C"/>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5D"/>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D44"/>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46D"/>
    <w:rsid w:val="00B35590"/>
    <w:rsid w:val="00B359F6"/>
    <w:rsid w:val="00B35A9B"/>
    <w:rsid w:val="00B3603B"/>
    <w:rsid w:val="00B366BB"/>
    <w:rsid w:val="00B3705D"/>
    <w:rsid w:val="00B37580"/>
    <w:rsid w:val="00B379E9"/>
    <w:rsid w:val="00B407D3"/>
    <w:rsid w:val="00B40AF0"/>
    <w:rsid w:val="00B40F77"/>
    <w:rsid w:val="00B412C0"/>
    <w:rsid w:val="00B4131F"/>
    <w:rsid w:val="00B416FF"/>
    <w:rsid w:val="00B41CDD"/>
    <w:rsid w:val="00B41E0B"/>
    <w:rsid w:val="00B4251D"/>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A0A"/>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4A"/>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A63"/>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22C"/>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4DFC"/>
    <w:rsid w:val="00BE54CA"/>
    <w:rsid w:val="00BE5D39"/>
    <w:rsid w:val="00BE5D4C"/>
    <w:rsid w:val="00BE6124"/>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988"/>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25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0C78"/>
    <w:rsid w:val="00C61071"/>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1D4"/>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337E"/>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D5F"/>
    <w:rsid w:val="00CE2E71"/>
    <w:rsid w:val="00CE31AF"/>
    <w:rsid w:val="00CE34DC"/>
    <w:rsid w:val="00CE430A"/>
    <w:rsid w:val="00CE4999"/>
    <w:rsid w:val="00CE4C57"/>
    <w:rsid w:val="00CE4D0E"/>
    <w:rsid w:val="00CE5D29"/>
    <w:rsid w:val="00CE5DB4"/>
    <w:rsid w:val="00CE5F66"/>
    <w:rsid w:val="00CE5F8F"/>
    <w:rsid w:val="00CE64D4"/>
    <w:rsid w:val="00CE7308"/>
    <w:rsid w:val="00CE759E"/>
    <w:rsid w:val="00CE7A51"/>
    <w:rsid w:val="00CF0029"/>
    <w:rsid w:val="00CF0607"/>
    <w:rsid w:val="00CF06A7"/>
    <w:rsid w:val="00CF1095"/>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0B39"/>
    <w:rsid w:val="00D313A0"/>
    <w:rsid w:val="00D31A80"/>
    <w:rsid w:val="00D31FA1"/>
    <w:rsid w:val="00D32230"/>
    <w:rsid w:val="00D3235F"/>
    <w:rsid w:val="00D3268E"/>
    <w:rsid w:val="00D328B6"/>
    <w:rsid w:val="00D32A70"/>
    <w:rsid w:val="00D32AE0"/>
    <w:rsid w:val="00D3309A"/>
    <w:rsid w:val="00D333C9"/>
    <w:rsid w:val="00D3344B"/>
    <w:rsid w:val="00D3367D"/>
    <w:rsid w:val="00D33963"/>
    <w:rsid w:val="00D33B69"/>
    <w:rsid w:val="00D33CE7"/>
    <w:rsid w:val="00D34FD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0B1"/>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16"/>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4E35"/>
    <w:rsid w:val="00E550BE"/>
    <w:rsid w:val="00E557F2"/>
    <w:rsid w:val="00E55AAB"/>
    <w:rsid w:val="00E55D8A"/>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296"/>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0F05"/>
    <w:rsid w:val="00E7187A"/>
    <w:rsid w:val="00E71A37"/>
    <w:rsid w:val="00E71B65"/>
    <w:rsid w:val="00E732C1"/>
    <w:rsid w:val="00E736C7"/>
    <w:rsid w:val="00E73C44"/>
    <w:rsid w:val="00E7410A"/>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7BA"/>
    <w:rsid w:val="00E92C20"/>
    <w:rsid w:val="00E92F0F"/>
    <w:rsid w:val="00E9306A"/>
    <w:rsid w:val="00E93302"/>
    <w:rsid w:val="00E933A8"/>
    <w:rsid w:val="00E93755"/>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61F"/>
    <w:rsid w:val="00EA6777"/>
    <w:rsid w:val="00EA70B6"/>
    <w:rsid w:val="00EA7674"/>
    <w:rsid w:val="00EA7AF6"/>
    <w:rsid w:val="00EB0279"/>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50A"/>
    <w:rsid w:val="00EC0973"/>
    <w:rsid w:val="00EC0D79"/>
    <w:rsid w:val="00EC0DD8"/>
    <w:rsid w:val="00EC16DE"/>
    <w:rsid w:val="00EC18C0"/>
    <w:rsid w:val="00EC198B"/>
    <w:rsid w:val="00EC1BA2"/>
    <w:rsid w:val="00EC1CE3"/>
    <w:rsid w:val="00EC1EB7"/>
    <w:rsid w:val="00EC1EF6"/>
    <w:rsid w:val="00EC1F08"/>
    <w:rsid w:val="00EC2008"/>
    <w:rsid w:val="00EC24C3"/>
    <w:rsid w:val="00EC265A"/>
    <w:rsid w:val="00EC2826"/>
    <w:rsid w:val="00EC289F"/>
    <w:rsid w:val="00EC2CA7"/>
    <w:rsid w:val="00EC3114"/>
    <w:rsid w:val="00EC3316"/>
    <w:rsid w:val="00EC3B18"/>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53B"/>
    <w:rsid w:val="00EF5A44"/>
    <w:rsid w:val="00EF66E4"/>
    <w:rsid w:val="00EF670C"/>
    <w:rsid w:val="00EF72CA"/>
    <w:rsid w:val="00EF771B"/>
    <w:rsid w:val="00EF7BF9"/>
    <w:rsid w:val="00F00159"/>
    <w:rsid w:val="00F001C1"/>
    <w:rsid w:val="00F00C09"/>
    <w:rsid w:val="00F00F3E"/>
    <w:rsid w:val="00F01002"/>
    <w:rsid w:val="00F016D8"/>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4BF8"/>
    <w:rsid w:val="00F250D8"/>
    <w:rsid w:val="00F251D8"/>
    <w:rsid w:val="00F253E6"/>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F03"/>
    <w:rsid w:val="00F341BA"/>
    <w:rsid w:val="00F341F7"/>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888"/>
    <w:rsid w:val="00F55954"/>
    <w:rsid w:val="00F55CB3"/>
    <w:rsid w:val="00F56812"/>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25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368"/>
    <w:rsid w:val="00FA0573"/>
    <w:rsid w:val="00FA0B37"/>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A9A"/>
    <w:rsid w:val="00FC488D"/>
    <w:rsid w:val="00FC4C7A"/>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1">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har1">
    <w:name w:val="题注 Char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2F6B27"/>
    <w:rPr>
      <w:rFonts w:ascii="Arial" w:eastAsia="MS Mincho" w:hAnsi="Arial"/>
      <w:b/>
      <w:szCs w:val="24"/>
      <w:lang w:val="en-US" w:eastAsia="en-US" w:bidi="ar-SA"/>
    </w:rPr>
  </w:style>
  <w:style w:type="character" w:customStyle="1" w:styleId="Char0">
    <w:name w:val="正文文本 Char"/>
    <w:link w:val="a0"/>
    <w:qFormat/>
    <w:rsid w:val="002F6B27"/>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2F6B27"/>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2F6B27"/>
    <w:pPr>
      <w:spacing w:after="120"/>
      <w:jc w:val="both"/>
    </w:pPr>
    <w:rPr>
      <w:rFonts w:eastAsia="MS Mincho"/>
    </w:rPr>
  </w:style>
  <w:style w:type="paragraph" w:styleId="ae">
    <w:name w:val="annotation subject"/>
    <w:basedOn w:val="ab"/>
    <w:next w:val="ab"/>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b">
    <w:name w:val="annotation text"/>
    <w:basedOn w:val="a"/>
    <w:link w:val="Char10"/>
    <w:qFormat/>
    <w:rsid w:val="002F6B27"/>
  </w:style>
  <w:style w:type="paragraph" w:styleId="80">
    <w:name w:val="toc 8"/>
    <w:basedOn w:val="1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2F6B27"/>
    <w:pPr>
      <w:numPr>
        <w:numId w:val="3"/>
      </w:numPr>
      <w:tabs>
        <w:tab w:val="left" w:pos="2041"/>
      </w:tabs>
      <w:spacing w:before="180"/>
    </w:pPr>
    <w:rPr>
      <w:rFonts w:ascii="Arial" w:hAnsi="Arial"/>
      <w:sz w:val="22"/>
      <w:szCs w:val="20"/>
    </w:rPr>
  </w:style>
  <w:style w:type="paragraph" w:styleId="ad">
    <w:name w:val="Document Map"/>
    <w:basedOn w:val="a"/>
    <w:semiHidden/>
    <w:rsid w:val="002F6B27"/>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2F6B27"/>
    <w:pPr>
      <w:tabs>
        <w:tab w:val="center" w:pos="4536"/>
        <w:tab w:val="right" w:pos="9072"/>
      </w:tabs>
    </w:pPr>
    <w:rPr>
      <w:rFonts w:ascii="Arial" w:eastAsia="MS Mincho" w:hAnsi="Arial"/>
      <w:b/>
    </w:rPr>
  </w:style>
  <w:style w:type="paragraph" w:styleId="af0">
    <w:name w:val="Balloon Text"/>
    <w:basedOn w:val="a"/>
    <w:semiHidden/>
    <w:rsid w:val="002F6B27"/>
    <w:rPr>
      <w:sz w:val="18"/>
      <w:szCs w:val="18"/>
    </w:rPr>
  </w:style>
  <w:style w:type="paragraph" w:styleId="af">
    <w:name w:val="List"/>
    <w:basedOn w:val="a"/>
    <w:rsid w:val="002F6B27"/>
    <w:pPr>
      <w:ind w:left="283" w:hanging="283"/>
    </w:pPr>
  </w:style>
  <w:style w:type="paragraph" w:styleId="af1">
    <w:name w:val="footer"/>
    <w:basedOn w:val="a"/>
    <w:rsid w:val="002F6B27"/>
    <w:pPr>
      <w:tabs>
        <w:tab w:val="center" w:pos="4153"/>
        <w:tab w:val="right" w:pos="8306"/>
      </w:tabs>
      <w:snapToGrid w:val="0"/>
    </w:pPr>
    <w:rPr>
      <w:sz w:val="18"/>
      <w:szCs w:val="18"/>
    </w:rPr>
  </w:style>
  <w:style w:type="paragraph" w:styleId="11">
    <w:name w:val="toc 1"/>
    <w:basedOn w:val="a"/>
    <w:next w:val="a"/>
    <w:rsid w:val="002F6B27"/>
  </w:style>
  <w:style w:type="paragraph" w:styleId="af2">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
    <w:basedOn w:val="a"/>
    <w:link w:val="Char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3">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3">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6">
    <w:name w:val="footnote text"/>
    <w:basedOn w:val="a"/>
    <w:link w:val="Char7"/>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Char7">
    <w:name w:val="脚注文本 Char"/>
    <w:basedOn w:val="a1"/>
    <w:link w:val="af6"/>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4.wmf"/><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5.wmf"/><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BA444-504C-4C19-B94E-AB7D7F0F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3688</Words>
  <Characters>21025</Characters>
  <Application>Microsoft Office Word</Application>
  <DocSecurity>0</DocSecurity>
  <Lines>175</Lines>
  <Paragraphs>49</Paragraphs>
  <ScaleCrop>false</ScaleCrop>
  <Company>Vivo</Company>
  <LinksUpToDate>false</LinksUpToDate>
  <CharactersWithSpaces>24664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3</cp:revision>
  <cp:lastPrinted>2011-08-03T09:36:00Z</cp:lastPrinted>
  <dcterms:created xsi:type="dcterms:W3CDTF">2021-01-18T12:25:00Z</dcterms:created>
  <dcterms:modified xsi:type="dcterms:W3CDTF">2021-01-18T12:25:00Z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